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</w:t>
            </w:r>
            <w:r w:rsidR="00A21C71">
              <w:t>23</w:t>
            </w:r>
            <w:r w:rsidR="0078209F">
              <w:t xml:space="preserve"> </w:t>
            </w:r>
            <w:r w:rsidR="004F1991">
              <w:t xml:space="preserve">от </w:t>
            </w:r>
            <w:r w:rsidR="00324A67">
              <w:t xml:space="preserve"> </w:t>
            </w:r>
            <w:r w:rsidR="00A21C71">
              <w:t>30.12.2019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p w:rsidR="00830AA1" w:rsidRDefault="00830AA1" w:rsidP="00682759">
      <w:pPr>
        <w:jc w:val="right"/>
        <w:rPr>
          <w:b/>
          <w:sz w:val="28"/>
          <w:szCs w:val="28"/>
        </w:rPr>
      </w:pPr>
    </w:p>
    <w:tbl>
      <w:tblPr>
        <w:tblW w:w="9900" w:type="dxa"/>
        <w:tblLayout w:type="fixed"/>
        <w:tblLook w:val="0000"/>
      </w:tblPr>
      <w:tblGrid>
        <w:gridCol w:w="5010"/>
        <w:gridCol w:w="4890"/>
      </w:tblGrid>
      <w:tr w:rsidR="00A21C71" w:rsidTr="002057E0">
        <w:trPr>
          <w:trHeight w:val="900"/>
        </w:trPr>
        <w:tc>
          <w:tcPr>
            <w:tcW w:w="9900" w:type="dxa"/>
            <w:gridSpan w:val="2"/>
            <w:vAlign w:val="bottom"/>
          </w:tcPr>
          <w:p w:rsidR="00A21C71" w:rsidRDefault="00A21C71" w:rsidP="002057E0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0</wp:posOffset>
                  </wp:positionV>
                  <wp:extent cx="668020" cy="709295"/>
                  <wp:effectExtent l="19050" t="0" r="0" b="0"/>
                  <wp:wrapSquare wrapText="largest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21C71" w:rsidRDefault="00A21C71" w:rsidP="002057E0">
            <w:pPr>
              <w:snapToGrid w:val="0"/>
              <w:jc w:val="center"/>
            </w:pPr>
          </w:p>
          <w:p w:rsidR="00A21C71" w:rsidRDefault="00A21C71" w:rsidP="002057E0">
            <w:pPr>
              <w:snapToGrid w:val="0"/>
              <w:jc w:val="center"/>
            </w:pPr>
          </w:p>
          <w:p w:rsidR="00A21C71" w:rsidRDefault="00A21C71" w:rsidP="002057E0">
            <w:pPr>
              <w:snapToGrid w:val="0"/>
              <w:jc w:val="center"/>
            </w:pPr>
          </w:p>
        </w:tc>
      </w:tr>
      <w:tr w:rsidR="00A21C71" w:rsidTr="002057E0">
        <w:trPr>
          <w:trHeight w:val="493"/>
        </w:trPr>
        <w:tc>
          <w:tcPr>
            <w:tcW w:w="9900" w:type="dxa"/>
            <w:gridSpan w:val="2"/>
            <w:vAlign w:val="bottom"/>
          </w:tcPr>
          <w:p w:rsidR="00A21C71" w:rsidRPr="00B10DBD" w:rsidRDefault="00A21C71" w:rsidP="00A21C71">
            <w:pPr>
              <w:pStyle w:val="1"/>
              <w:numPr>
                <w:ilvl w:val="0"/>
                <w:numId w:val="12"/>
              </w:numPr>
              <w:snapToGrid w:val="0"/>
              <w:rPr>
                <w:rFonts w:ascii="Times New Roman" w:hAnsi="Times New Roman"/>
              </w:rPr>
            </w:pPr>
            <w:r w:rsidRPr="00B10DBD">
              <w:rPr>
                <w:rFonts w:ascii="Times New Roman" w:hAnsi="Times New Roman"/>
              </w:rPr>
              <w:t>ПОСТАНОВЛЕНИЕ</w:t>
            </w:r>
          </w:p>
        </w:tc>
      </w:tr>
      <w:tr w:rsidR="00A21C71" w:rsidTr="002057E0">
        <w:trPr>
          <w:trHeight w:val="430"/>
        </w:trPr>
        <w:tc>
          <w:tcPr>
            <w:tcW w:w="9900" w:type="dxa"/>
            <w:gridSpan w:val="2"/>
            <w:vAlign w:val="bottom"/>
          </w:tcPr>
          <w:p w:rsidR="00A21C71" w:rsidRPr="00B10DBD" w:rsidRDefault="00A21C71" w:rsidP="00A21C71">
            <w:pPr>
              <w:pStyle w:val="3"/>
              <w:numPr>
                <w:ilvl w:val="2"/>
                <w:numId w:val="12"/>
              </w:numPr>
              <w:snapToGrid w:val="0"/>
              <w:spacing w:line="240" w:lineRule="auto"/>
            </w:pPr>
            <w:r w:rsidRPr="00B10DBD">
              <w:t>АДМИНИСТРАЦИИ ВЕРХНЕКУБАНСКОГО СЕЛЬСКОГО ПОСЕЛЕНИЯ  НОВОКУБАНСКОГО РАЙОНА</w:t>
            </w:r>
          </w:p>
          <w:p w:rsidR="00A21C71" w:rsidRPr="00B10DBD" w:rsidRDefault="00A21C71" w:rsidP="002057E0">
            <w:pPr>
              <w:rPr>
                <w:b/>
              </w:rPr>
            </w:pPr>
          </w:p>
        </w:tc>
      </w:tr>
      <w:tr w:rsidR="00A21C71" w:rsidRPr="004F6948" w:rsidTr="002057E0">
        <w:trPr>
          <w:trHeight w:val="663"/>
        </w:trPr>
        <w:tc>
          <w:tcPr>
            <w:tcW w:w="5010" w:type="dxa"/>
            <w:vAlign w:val="bottom"/>
          </w:tcPr>
          <w:p w:rsidR="00A21C71" w:rsidRPr="004F6948" w:rsidRDefault="00A21C71" w:rsidP="002057E0">
            <w:pPr>
              <w:snapToGrid w:val="0"/>
              <w:rPr>
                <w:szCs w:val="28"/>
              </w:rPr>
            </w:pPr>
            <w:r>
              <w:rPr>
                <w:szCs w:val="28"/>
              </w:rPr>
              <w:t xml:space="preserve">от   24.12.2019 г </w:t>
            </w:r>
          </w:p>
        </w:tc>
        <w:tc>
          <w:tcPr>
            <w:tcW w:w="4890" w:type="dxa"/>
            <w:vAlign w:val="bottom"/>
          </w:tcPr>
          <w:p w:rsidR="00A21C71" w:rsidRDefault="00A21C71" w:rsidP="002057E0">
            <w:pPr>
              <w:snapToGrid w:val="0"/>
              <w:rPr>
                <w:szCs w:val="28"/>
              </w:rPr>
            </w:pPr>
            <w:r>
              <w:rPr>
                <w:szCs w:val="28"/>
              </w:rPr>
              <w:t xml:space="preserve">                                               </w:t>
            </w:r>
          </w:p>
          <w:p w:rsidR="00A21C71" w:rsidRPr="004F6948" w:rsidRDefault="00A21C71" w:rsidP="002057E0">
            <w:pPr>
              <w:snapToGrid w:val="0"/>
              <w:rPr>
                <w:szCs w:val="28"/>
              </w:rPr>
            </w:pPr>
            <w:r>
              <w:rPr>
                <w:szCs w:val="28"/>
              </w:rPr>
              <w:t xml:space="preserve">                              №   86                               </w:t>
            </w:r>
          </w:p>
        </w:tc>
      </w:tr>
    </w:tbl>
    <w:p w:rsidR="00A21C71" w:rsidRPr="00EF4485" w:rsidRDefault="00A21C71" w:rsidP="00A21C71">
      <w:pPr>
        <w:shd w:val="clear" w:color="auto" w:fill="FFFFFF"/>
        <w:jc w:val="center"/>
      </w:pPr>
      <w:r w:rsidRPr="00EF4485">
        <w:t>х. Кирова</w:t>
      </w:r>
    </w:p>
    <w:p w:rsidR="00A21C71" w:rsidRPr="004F6948" w:rsidRDefault="00A21C71" w:rsidP="00A21C71">
      <w:pPr>
        <w:jc w:val="center"/>
        <w:rPr>
          <w:b/>
          <w:szCs w:val="28"/>
          <w:u w:val="single"/>
        </w:rPr>
      </w:pPr>
      <w:r w:rsidRPr="00EF4485">
        <w:rPr>
          <w:b/>
        </w:rPr>
        <w:tab/>
      </w:r>
      <w:r w:rsidRPr="004F6948">
        <w:rPr>
          <w:b/>
          <w:szCs w:val="28"/>
        </w:rPr>
        <w:t xml:space="preserve">                                                                                                 </w:t>
      </w:r>
    </w:p>
    <w:p w:rsidR="00A21C71" w:rsidRPr="00EC67A5" w:rsidRDefault="00A21C71" w:rsidP="00A21C71">
      <w:pPr>
        <w:jc w:val="center"/>
        <w:rPr>
          <w:b/>
          <w:sz w:val="32"/>
          <w:szCs w:val="32"/>
        </w:rPr>
      </w:pPr>
      <w:r>
        <w:t xml:space="preserve">                      </w:t>
      </w:r>
    </w:p>
    <w:p w:rsidR="00A21C71" w:rsidRDefault="00A21C71" w:rsidP="00A21C71">
      <w:pPr>
        <w:jc w:val="center"/>
        <w:rPr>
          <w:b/>
          <w:szCs w:val="28"/>
        </w:rPr>
      </w:pPr>
      <w:r w:rsidRPr="00115349">
        <w:rPr>
          <w:b/>
          <w:szCs w:val="28"/>
        </w:rPr>
        <w:t xml:space="preserve">Об утверждении Порядка формирования перечня налоговых расходов </w:t>
      </w:r>
      <w:proofErr w:type="spellStart"/>
      <w:r>
        <w:rPr>
          <w:b/>
          <w:szCs w:val="28"/>
        </w:rPr>
        <w:t>Верхнекубанского</w:t>
      </w:r>
      <w:proofErr w:type="spellEnd"/>
      <w:r>
        <w:rPr>
          <w:b/>
          <w:szCs w:val="28"/>
        </w:rPr>
        <w:t xml:space="preserve"> сельского</w:t>
      </w:r>
      <w:r w:rsidRPr="00115349">
        <w:rPr>
          <w:b/>
          <w:szCs w:val="28"/>
        </w:rPr>
        <w:t xml:space="preserve">  поселения </w:t>
      </w:r>
      <w:proofErr w:type="spellStart"/>
      <w:r>
        <w:rPr>
          <w:b/>
          <w:szCs w:val="28"/>
        </w:rPr>
        <w:t>Новокубанского</w:t>
      </w:r>
      <w:proofErr w:type="spellEnd"/>
      <w:r>
        <w:rPr>
          <w:b/>
          <w:szCs w:val="28"/>
        </w:rPr>
        <w:t xml:space="preserve"> района </w:t>
      </w:r>
      <w:r w:rsidRPr="00115349">
        <w:rPr>
          <w:b/>
          <w:szCs w:val="28"/>
        </w:rPr>
        <w:t xml:space="preserve">и оценки эффективности налоговых расходов </w:t>
      </w:r>
      <w:proofErr w:type="spellStart"/>
      <w:r>
        <w:rPr>
          <w:b/>
          <w:szCs w:val="28"/>
        </w:rPr>
        <w:t>Верхнекубанского</w:t>
      </w:r>
      <w:proofErr w:type="spellEnd"/>
      <w:r>
        <w:rPr>
          <w:b/>
          <w:szCs w:val="28"/>
        </w:rPr>
        <w:t xml:space="preserve"> сельского</w:t>
      </w:r>
      <w:r w:rsidRPr="00115349">
        <w:rPr>
          <w:b/>
          <w:szCs w:val="28"/>
        </w:rPr>
        <w:t xml:space="preserve"> поселения</w:t>
      </w:r>
      <w:r w:rsidRPr="001F5BEA">
        <w:rPr>
          <w:b/>
          <w:szCs w:val="28"/>
        </w:rPr>
        <w:t xml:space="preserve"> </w:t>
      </w:r>
      <w:proofErr w:type="spellStart"/>
      <w:r w:rsidRPr="001F5BEA">
        <w:rPr>
          <w:b/>
          <w:szCs w:val="28"/>
        </w:rPr>
        <w:t>Новокубанского</w:t>
      </w:r>
      <w:proofErr w:type="spellEnd"/>
      <w:r w:rsidRPr="001F5BEA">
        <w:rPr>
          <w:b/>
          <w:szCs w:val="28"/>
        </w:rPr>
        <w:t xml:space="preserve"> района</w:t>
      </w:r>
    </w:p>
    <w:p w:rsidR="00A21C71" w:rsidRDefault="00A21C71" w:rsidP="00A21C71">
      <w:pPr>
        <w:rPr>
          <w:szCs w:val="28"/>
        </w:rPr>
      </w:pPr>
    </w:p>
    <w:p w:rsidR="00A21C71" w:rsidRPr="00115349" w:rsidRDefault="00A21C71" w:rsidP="00A21C71">
      <w:pPr>
        <w:autoSpaceDE w:val="0"/>
        <w:autoSpaceDN w:val="0"/>
        <w:adjustRightInd w:val="0"/>
        <w:ind w:firstLine="709"/>
        <w:outlineLvl w:val="0"/>
        <w:rPr>
          <w:szCs w:val="28"/>
        </w:rPr>
      </w:pPr>
      <w:r w:rsidRPr="00115349">
        <w:rPr>
          <w:szCs w:val="28"/>
        </w:rPr>
        <w:t>В соответствии со ст. 174.3 Бюджетного кодекса Российской Федерации, постановлением Правительства Российской Федерации от 22</w:t>
      </w:r>
      <w:r>
        <w:rPr>
          <w:szCs w:val="28"/>
        </w:rPr>
        <w:t xml:space="preserve"> июня 2019 года № 796  </w:t>
      </w:r>
      <w:proofErr w:type="spellStart"/>
      <w:proofErr w:type="gramStart"/>
      <w:r w:rsidRPr="00115349">
        <w:rPr>
          <w:szCs w:val="28"/>
        </w:rPr>
        <w:t>п</w:t>
      </w:r>
      <w:proofErr w:type="spellEnd"/>
      <w:proofErr w:type="gramEnd"/>
      <w:r w:rsidRPr="00115349">
        <w:rPr>
          <w:szCs w:val="28"/>
        </w:rPr>
        <w:t xml:space="preserve"> о с т а </w:t>
      </w:r>
      <w:proofErr w:type="spellStart"/>
      <w:r w:rsidRPr="00115349">
        <w:rPr>
          <w:szCs w:val="28"/>
        </w:rPr>
        <w:t>н</w:t>
      </w:r>
      <w:proofErr w:type="spellEnd"/>
      <w:r w:rsidRPr="00115349">
        <w:rPr>
          <w:szCs w:val="28"/>
        </w:rPr>
        <w:t xml:space="preserve"> о в л я </w:t>
      </w:r>
      <w:r>
        <w:rPr>
          <w:szCs w:val="28"/>
        </w:rPr>
        <w:t>ю</w:t>
      </w:r>
      <w:r w:rsidRPr="00115349">
        <w:rPr>
          <w:szCs w:val="28"/>
        </w:rPr>
        <w:t>:</w:t>
      </w:r>
    </w:p>
    <w:p w:rsidR="00A21C71" w:rsidRPr="00115349" w:rsidRDefault="00A21C71" w:rsidP="00A21C71">
      <w:pPr>
        <w:pStyle w:val="affa"/>
        <w:tabs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15349">
        <w:rPr>
          <w:i w:val="0"/>
          <w:sz w:val="28"/>
          <w:szCs w:val="28"/>
        </w:rPr>
        <w:t xml:space="preserve">1. </w:t>
      </w:r>
      <w:r w:rsidRPr="00115349">
        <w:rPr>
          <w:i w:val="0"/>
          <w:sz w:val="28"/>
          <w:szCs w:val="28"/>
        </w:rPr>
        <w:tab/>
        <w:t xml:space="preserve">Утвердить Порядок формирования перечня налоговых расходов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 поселения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</w:t>
      </w:r>
      <w:r w:rsidRPr="00115349">
        <w:rPr>
          <w:i w:val="0"/>
          <w:sz w:val="28"/>
          <w:szCs w:val="28"/>
        </w:rPr>
        <w:t xml:space="preserve"> и оценки  эффективности налоговых расходов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115349">
        <w:rPr>
          <w:i w:val="0"/>
          <w:sz w:val="28"/>
          <w:szCs w:val="28"/>
        </w:rPr>
        <w:t xml:space="preserve"> поселения</w:t>
      </w:r>
      <w:r>
        <w:rPr>
          <w:i w:val="0"/>
          <w:sz w:val="28"/>
          <w:szCs w:val="28"/>
        </w:rPr>
        <w:t xml:space="preserve">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района, </w:t>
      </w:r>
      <w:proofErr w:type="gramStart"/>
      <w:r>
        <w:rPr>
          <w:i w:val="0"/>
          <w:sz w:val="28"/>
          <w:szCs w:val="28"/>
        </w:rPr>
        <w:t>согласно приложения</w:t>
      </w:r>
      <w:proofErr w:type="gramEnd"/>
      <w:r>
        <w:rPr>
          <w:i w:val="0"/>
          <w:sz w:val="28"/>
          <w:szCs w:val="28"/>
        </w:rPr>
        <w:t>.</w:t>
      </w:r>
    </w:p>
    <w:p w:rsidR="00A21C71" w:rsidRPr="00115349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15349">
        <w:rPr>
          <w:i w:val="0"/>
          <w:sz w:val="28"/>
          <w:szCs w:val="28"/>
        </w:rPr>
        <w:t>2.</w:t>
      </w:r>
      <w:r w:rsidRPr="00115349">
        <w:rPr>
          <w:i w:val="0"/>
          <w:sz w:val="28"/>
          <w:szCs w:val="28"/>
        </w:rPr>
        <w:tab/>
      </w:r>
      <w:r w:rsidRPr="009A458B">
        <w:rPr>
          <w:i w:val="0"/>
          <w:sz w:val="28"/>
          <w:szCs w:val="28"/>
        </w:rPr>
        <w:t xml:space="preserve">Опубликовать настоящее </w:t>
      </w:r>
      <w:r>
        <w:rPr>
          <w:i w:val="0"/>
          <w:sz w:val="28"/>
          <w:szCs w:val="28"/>
        </w:rPr>
        <w:t>постановление</w:t>
      </w:r>
      <w:r w:rsidRPr="009A458B">
        <w:rPr>
          <w:i w:val="0"/>
          <w:sz w:val="28"/>
          <w:szCs w:val="28"/>
        </w:rPr>
        <w:t xml:space="preserve"> в информационном бюллетене «Вестник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9A458B">
        <w:rPr>
          <w:i w:val="0"/>
          <w:sz w:val="28"/>
          <w:szCs w:val="28"/>
        </w:rPr>
        <w:t xml:space="preserve"> поселения» и разместить на официальном сайте администрации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9A458B">
        <w:rPr>
          <w:i w:val="0"/>
          <w:sz w:val="28"/>
          <w:szCs w:val="28"/>
        </w:rPr>
        <w:t xml:space="preserve"> поселения </w:t>
      </w:r>
      <w:proofErr w:type="spellStart"/>
      <w:r w:rsidRPr="009A458B">
        <w:rPr>
          <w:i w:val="0"/>
          <w:sz w:val="28"/>
          <w:szCs w:val="28"/>
        </w:rPr>
        <w:t>Новокубанского</w:t>
      </w:r>
      <w:proofErr w:type="spellEnd"/>
      <w:r w:rsidRPr="009A458B">
        <w:rPr>
          <w:i w:val="0"/>
          <w:sz w:val="28"/>
          <w:szCs w:val="28"/>
        </w:rPr>
        <w:t xml:space="preserve"> района в информационно-телекоммуникационной сети «Интернет».</w:t>
      </w:r>
    </w:p>
    <w:p w:rsidR="00A21C71" w:rsidRPr="00A21C71" w:rsidRDefault="00A21C71" w:rsidP="00A21C71">
      <w:pPr>
        <w:pStyle w:val="31"/>
        <w:tabs>
          <w:tab w:val="left" w:pos="993"/>
        </w:tabs>
        <w:ind w:firstLine="709"/>
        <w:rPr>
          <w:b w:val="0"/>
          <w:sz w:val="28"/>
          <w:szCs w:val="28"/>
        </w:rPr>
      </w:pPr>
      <w:r w:rsidRPr="00A21C71">
        <w:rPr>
          <w:b w:val="0"/>
          <w:sz w:val="28"/>
          <w:szCs w:val="28"/>
        </w:rPr>
        <w:t>3.</w:t>
      </w:r>
      <w:r w:rsidRPr="00A21C71">
        <w:rPr>
          <w:b w:val="0"/>
          <w:sz w:val="28"/>
          <w:szCs w:val="28"/>
        </w:rPr>
        <w:tab/>
      </w:r>
      <w:proofErr w:type="gramStart"/>
      <w:r w:rsidRPr="00A21C71">
        <w:rPr>
          <w:b w:val="0"/>
          <w:sz w:val="28"/>
          <w:szCs w:val="28"/>
        </w:rPr>
        <w:t>Контроль за</w:t>
      </w:r>
      <w:proofErr w:type="gramEnd"/>
      <w:r w:rsidRPr="00A21C71">
        <w:rPr>
          <w:b w:val="0"/>
          <w:sz w:val="28"/>
          <w:szCs w:val="28"/>
        </w:rPr>
        <w:t xml:space="preserve"> выполнением настоящего постановления возложить на начальника финансово-экономического отдела администрации </w:t>
      </w:r>
      <w:proofErr w:type="spellStart"/>
      <w:r w:rsidRPr="00A21C71">
        <w:rPr>
          <w:b w:val="0"/>
          <w:sz w:val="28"/>
          <w:szCs w:val="28"/>
        </w:rPr>
        <w:t>Верхнекубанского</w:t>
      </w:r>
      <w:proofErr w:type="spellEnd"/>
      <w:r w:rsidRPr="00A21C71">
        <w:rPr>
          <w:b w:val="0"/>
          <w:sz w:val="28"/>
          <w:szCs w:val="28"/>
        </w:rPr>
        <w:t xml:space="preserve"> сельского поселения </w:t>
      </w:r>
      <w:proofErr w:type="spellStart"/>
      <w:r w:rsidRPr="00A21C71">
        <w:rPr>
          <w:b w:val="0"/>
          <w:sz w:val="28"/>
          <w:szCs w:val="28"/>
        </w:rPr>
        <w:t>Новокубанского</w:t>
      </w:r>
      <w:proofErr w:type="spellEnd"/>
      <w:r w:rsidRPr="00A21C71">
        <w:rPr>
          <w:b w:val="0"/>
          <w:sz w:val="28"/>
          <w:szCs w:val="28"/>
        </w:rPr>
        <w:t xml:space="preserve"> района (Попова М.Ю).</w:t>
      </w:r>
    </w:p>
    <w:p w:rsidR="00A21C71" w:rsidRPr="00115349" w:rsidRDefault="00A21C71" w:rsidP="00A21C71">
      <w:pPr>
        <w:tabs>
          <w:tab w:val="left" w:pos="993"/>
        </w:tabs>
        <w:ind w:firstLine="709"/>
        <w:rPr>
          <w:szCs w:val="28"/>
        </w:rPr>
      </w:pPr>
      <w:r w:rsidRPr="00115349">
        <w:rPr>
          <w:szCs w:val="28"/>
        </w:rPr>
        <w:t>4.</w:t>
      </w:r>
      <w:r w:rsidRPr="00115349">
        <w:rPr>
          <w:szCs w:val="28"/>
        </w:rPr>
        <w:tab/>
        <w:t>Настоящее постан</w:t>
      </w:r>
      <w:r>
        <w:rPr>
          <w:szCs w:val="28"/>
        </w:rPr>
        <w:t xml:space="preserve">овление вступает в силу с 01января </w:t>
      </w:r>
      <w:r w:rsidRPr="00115349">
        <w:rPr>
          <w:szCs w:val="28"/>
        </w:rPr>
        <w:t>2020</w:t>
      </w:r>
      <w:r>
        <w:rPr>
          <w:szCs w:val="28"/>
        </w:rPr>
        <w:t xml:space="preserve"> года</w:t>
      </w:r>
      <w:r w:rsidRPr="00115349">
        <w:rPr>
          <w:szCs w:val="28"/>
        </w:rPr>
        <w:t>.</w:t>
      </w:r>
    </w:p>
    <w:p w:rsidR="00A21C71" w:rsidRDefault="00A21C71" w:rsidP="00A21C71">
      <w:pPr>
        <w:ind w:firstLine="708"/>
        <w:rPr>
          <w:szCs w:val="28"/>
        </w:rPr>
      </w:pPr>
    </w:p>
    <w:p w:rsidR="00A21C71" w:rsidRPr="00E45737" w:rsidRDefault="00A21C71" w:rsidP="00A21C71">
      <w:pPr>
        <w:rPr>
          <w:szCs w:val="28"/>
        </w:rPr>
      </w:pPr>
    </w:p>
    <w:p w:rsidR="00A21C71" w:rsidRDefault="00A21C71" w:rsidP="00A21C71">
      <w:pPr>
        <w:rPr>
          <w:szCs w:val="28"/>
        </w:rPr>
      </w:pPr>
    </w:p>
    <w:p w:rsidR="00A21C71" w:rsidRDefault="00A21C71" w:rsidP="00A21C71">
      <w:pPr>
        <w:rPr>
          <w:szCs w:val="28"/>
        </w:rPr>
      </w:pPr>
      <w:r>
        <w:rPr>
          <w:szCs w:val="28"/>
        </w:rPr>
        <w:t xml:space="preserve">Глава </w:t>
      </w:r>
      <w:proofErr w:type="spellStart"/>
      <w:r>
        <w:rPr>
          <w:szCs w:val="28"/>
        </w:rPr>
        <w:t>Верхнекубанского</w:t>
      </w:r>
      <w:proofErr w:type="spellEnd"/>
      <w:r>
        <w:rPr>
          <w:szCs w:val="28"/>
        </w:rPr>
        <w:t xml:space="preserve"> сельского поселения</w:t>
      </w:r>
    </w:p>
    <w:p w:rsidR="00A21C71" w:rsidRDefault="00A21C71" w:rsidP="00A21C71">
      <w:pPr>
        <w:tabs>
          <w:tab w:val="left" w:pos="7545"/>
        </w:tabs>
        <w:rPr>
          <w:szCs w:val="28"/>
        </w:rPr>
      </w:pPr>
      <w:proofErr w:type="spellStart"/>
      <w:r>
        <w:rPr>
          <w:szCs w:val="28"/>
        </w:rPr>
        <w:t>Новокубанского</w:t>
      </w:r>
      <w:proofErr w:type="spellEnd"/>
      <w:r>
        <w:rPr>
          <w:szCs w:val="28"/>
        </w:rPr>
        <w:t xml:space="preserve"> района</w:t>
      </w:r>
      <w:r>
        <w:rPr>
          <w:szCs w:val="28"/>
        </w:rPr>
        <w:tab/>
        <w:t xml:space="preserve">   А.В. Брежнев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jc w:val="right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br w:type="page"/>
      </w:r>
      <w:r w:rsidRPr="00125593">
        <w:rPr>
          <w:i w:val="0"/>
          <w:sz w:val="28"/>
          <w:szCs w:val="28"/>
        </w:rPr>
        <w:lastRenderedPageBreak/>
        <w:t>Приложение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jc w:val="right"/>
        <w:rPr>
          <w:i w:val="0"/>
          <w:sz w:val="28"/>
          <w:szCs w:val="28"/>
        </w:rPr>
      </w:pP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jc w:val="right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УТВЕРЖДЕНО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jc w:val="right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 xml:space="preserve">                                            постановлением администрации 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jc w:val="right"/>
        <w:rPr>
          <w:i w:val="0"/>
          <w:sz w:val="28"/>
          <w:szCs w:val="28"/>
        </w:rPr>
      </w:pP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 поселения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jc w:val="right"/>
        <w:rPr>
          <w:i w:val="0"/>
          <w:sz w:val="28"/>
          <w:szCs w:val="28"/>
        </w:rPr>
      </w:pP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</w:t>
      </w:r>
      <w:r w:rsidRPr="00125593">
        <w:rPr>
          <w:i w:val="0"/>
          <w:sz w:val="28"/>
          <w:szCs w:val="28"/>
        </w:rPr>
        <w:t>района</w:t>
      </w:r>
    </w:p>
    <w:p w:rsidR="00A21C71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jc w:val="right"/>
        <w:rPr>
          <w:i w:val="0"/>
          <w:sz w:val="28"/>
          <w:szCs w:val="28"/>
        </w:rPr>
      </w:pPr>
      <w:r w:rsidRPr="00125593">
        <w:rPr>
          <w:i w:val="0"/>
          <w:color w:val="000000"/>
          <w:sz w:val="28"/>
          <w:szCs w:val="28"/>
        </w:rPr>
        <w:t>от</w:t>
      </w:r>
      <w:r w:rsidRPr="00EB3BBB">
        <w:rPr>
          <w:color w:val="000000"/>
          <w:sz w:val="28"/>
          <w:szCs w:val="28"/>
        </w:rPr>
        <w:t xml:space="preserve"> __________ </w:t>
      </w:r>
      <w:r w:rsidRPr="00125593">
        <w:rPr>
          <w:i w:val="0"/>
          <w:color w:val="000000"/>
          <w:sz w:val="28"/>
          <w:szCs w:val="28"/>
        </w:rPr>
        <w:t>года №</w:t>
      </w:r>
      <w:r w:rsidRPr="00EB3BBB">
        <w:rPr>
          <w:color w:val="000000"/>
          <w:sz w:val="28"/>
          <w:szCs w:val="28"/>
        </w:rPr>
        <w:t xml:space="preserve"> ____</w:t>
      </w:r>
      <w:r w:rsidRPr="00125593">
        <w:rPr>
          <w:i w:val="0"/>
          <w:sz w:val="28"/>
          <w:szCs w:val="28"/>
        </w:rPr>
        <w:t xml:space="preserve">    </w:t>
      </w:r>
    </w:p>
    <w:p w:rsidR="00A21C71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jc w:val="right"/>
        <w:rPr>
          <w:i w:val="0"/>
          <w:sz w:val="28"/>
          <w:szCs w:val="28"/>
        </w:rPr>
      </w:pP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jc w:val="right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 xml:space="preserve">                    </w:t>
      </w:r>
      <w:r>
        <w:rPr>
          <w:i w:val="0"/>
          <w:sz w:val="28"/>
          <w:szCs w:val="28"/>
        </w:rPr>
        <w:t xml:space="preserve">                         </w:t>
      </w:r>
      <w:r w:rsidRPr="00125593">
        <w:rPr>
          <w:i w:val="0"/>
          <w:sz w:val="28"/>
          <w:szCs w:val="28"/>
        </w:rPr>
        <w:t xml:space="preserve">      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jc w:val="center"/>
        <w:rPr>
          <w:b/>
          <w:i w:val="0"/>
          <w:sz w:val="28"/>
          <w:szCs w:val="28"/>
        </w:rPr>
      </w:pPr>
      <w:r w:rsidRPr="00125593">
        <w:rPr>
          <w:b/>
          <w:i w:val="0"/>
          <w:sz w:val="28"/>
          <w:szCs w:val="28"/>
        </w:rPr>
        <w:t xml:space="preserve">Порядок формирования перечня налоговых расходов </w:t>
      </w:r>
      <w:proofErr w:type="spellStart"/>
      <w:r>
        <w:rPr>
          <w:b/>
          <w:i w:val="0"/>
          <w:sz w:val="28"/>
          <w:szCs w:val="28"/>
        </w:rPr>
        <w:t>Верхнекубанского</w:t>
      </w:r>
      <w:proofErr w:type="spellEnd"/>
      <w:r>
        <w:rPr>
          <w:b/>
          <w:i w:val="0"/>
          <w:sz w:val="28"/>
          <w:szCs w:val="28"/>
        </w:rPr>
        <w:t xml:space="preserve"> сельского</w:t>
      </w:r>
      <w:r w:rsidRPr="00125593">
        <w:rPr>
          <w:b/>
          <w:i w:val="0"/>
          <w:sz w:val="28"/>
          <w:szCs w:val="28"/>
        </w:rPr>
        <w:t xml:space="preserve"> поселения </w:t>
      </w:r>
      <w:proofErr w:type="spellStart"/>
      <w:r>
        <w:rPr>
          <w:b/>
          <w:i w:val="0"/>
          <w:sz w:val="28"/>
          <w:szCs w:val="28"/>
        </w:rPr>
        <w:t>Новокубанского</w:t>
      </w:r>
      <w:proofErr w:type="spellEnd"/>
      <w:r>
        <w:rPr>
          <w:b/>
          <w:i w:val="0"/>
          <w:sz w:val="28"/>
          <w:szCs w:val="28"/>
        </w:rPr>
        <w:t xml:space="preserve"> района </w:t>
      </w:r>
      <w:r w:rsidRPr="00125593">
        <w:rPr>
          <w:b/>
          <w:i w:val="0"/>
          <w:sz w:val="28"/>
          <w:szCs w:val="28"/>
        </w:rPr>
        <w:t xml:space="preserve">и оценки эффективности налоговых расходов </w:t>
      </w:r>
      <w:proofErr w:type="spellStart"/>
      <w:r>
        <w:rPr>
          <w:b/>
          <w:i w:val="0"/>
          <w:sz w:val="28"/>
          <w:szCs w:val="28"/>
        </w:rPr>
        <w:t>Верхнекубанского</w:t>
      </w:r>
      <w:proofErr w:type="spellEnd"/>
      <w:r>
        <w:rPr>
          <w:b/>
          <w:i w:val="0"/>
          <w:sz w:val="28"/>
          <w:szCs w:val="28"/>
        </w:rPr>
        <w:t xml:space="preserve"> сельского</w:t>
      </w:r>
      <w:r w:rsidRPr="00125593">
        <w:rPr>
          <w:b/>
          <w:i w:val="0"/>
          <w:sz w:val="28"/>
          <w:szCs w:val="28"/>
        </w:rPr>
        <w:t xml:space="preserve"> поселения</w:t>
      </w:r>
      <w:r>
        <w:rPr>
          <w:b/>
          <w:i w:val="0"/>
          <w:sz w:val="28"/>
          <w:szCs w:val="28"/>
        </w:rPr>
        <w:t xml:space="preserve"> </w:t>
      </w:r>
      <w:proofErr w:type="spellStart"/>
      <w:r>
        <w:rPr>
          <w:b/>
          <w:i w:val="0"/>
          <w:sz w:val="28"/>
          <w:szCs w:val="28"/>
        </w:rPr>
        <w:t>Новокубанского</w:t>
      </w:r>
      <w:proofErr w:type="spellEnd"/>
      <w:r>
        <w:rPr>
          <w:b/>
          <w:i w:val="0"/>
          <w:sz w:val="28"/>
          <w:szCs w:val="28"/>
        </w:rPr>
        <w:t xml:space="preserve"> района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jc w:val="center"/>
        <w:rPr>
          <w:b/>
          <w:i w:val="0"/>
          <w:sz w:val="28"/>
          <w:szCs w:val="28"/>
        </w:rPr>
      </w:pPr>
      <w:r w:rsidRPr="00125593">
        <w:rPr>
          <w:b/>
          <w:i w:val="0"/>
          <w:sz w:val="28"/>
          <w:szCs w:val="28"/>
        </w:rPr>
        <w:t>I. Общие положения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 xml:space="preserve">1. Настоящий Порядок определяет процедуру формирования перечня налоговых расходов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125593">
        <w:rPr>
          <w:i w:val="0"/>
          <w:sz w:val="28"/>
          <w:szCs w:val="28"/>
        </w:rPr>
        <w:t xml:space="preserve"> поселения</w:t>
      </w:r>
      <w:r>
        <w:rPr>
          <w:i w:val="0"/>
          <w:sz w:val="28"/>
          <w:szCs w:val="28"/>
        </w:rPr>
        <w:t xml:space="preserve">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</w:t>
      </w:r>
      <w:r w:rsidRPr="00125593">
        <w:rPr>
          <w:i w:val="0"/>
          <w:sz w:val="28"/>
          <w:szCs w:val="28"/>
        </w:rPr>
        <w:t xml:space="preserve">, реестра налоговых расходов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125593">
        <w:rPr>
          <w:i w:val="0"/>
          <w:sz w:val="28"/>
          <w:szCs w:val="28"/>
        </w:rPr>
        <w:t xml:space="preserve"> поселения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 </w:t>
      </w:r>
      <w:r w:rsidRPr="00125593">
        <w:rPr>
          <w:i w:val="0"/>
          <w:sz w:val="28"/>
          <w:szCs w:val="28"/>
        </w:rPr>
        <w:t xml:space="preserve">и методику оценки налоговых расходов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125593">
        <w:rPr>
          <w:i w:val="0"/>
          <w:sz w:val="28"/>
          <w:szCs w:val="28"/>
        </w:rPr>
        <w:t xml:space="preserve"> поселения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 </w:t>
      </w:r>
      <w:r w:rsidRPr="00125593">
        <w:rPr>
          <w:i w:val="0"/>
          <w:sz w:val="28"/>
          <w:szCs w:val="28"/>
        </w:rPr>
        <w:t>(далее - налоговые расходы).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Под оценкой налоговых расходов в целях настоящего Порядка понимается оценка объемов и оценка эффективности налоговых расходов.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2. В целях настоящего Порядка применяются следующие понятия и термины: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proofErr w:type="gramStart"/>
      <w:r w:rsidRPr="00125593">
        <w:rPr>
          <w:i w:val="0"/>
          <w:sz w:val="28"/>
          <w:szCs w:val="28"/>
        </w:rPr>
        <w:t>налоговые расходы</w:t>
      </w:r>
      <w:r>
        <w:rPr>
          <w:i w:val="0"/>
          <w:sz w:val="28"/>
          <w:szCs w:val="28"/>
        </w:rPr>
        <w:t xml:space="preserve"> – </w:t>
      </w:r>
      <w:r w:rsidRPr="00125593">
        <w:rPr>
          <w:i w:val="0"/>
          <w:sz w:val="28"/>
          <w:szCs w:val="28"/>
        </w:rPr>
        <w:t xml:space="preserve">выпадающие доходы бюджета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125593">
        <w:rPr>
          <w:i w:val="0"/>
          <w:sz w:val="28"/>
          <w:szCs w:val="28"/>
        </w:rPr>
        <w:t xml:space="preserve"> поселения</w:t>
      </w:r>
      <w:r>
        <w:rPr>
          <w:i w:val="0"/>
          <w:sz w:val="28"/>
          <w:szCs w:val="28"/>
        </w:rPr>
        <w:t xml:space="preserve">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</w:t>
      </w:r>
      <w:r w:rsidRPr="00125593">
        <w:rPr>
          <w:i w:val="0"/>
          <w:sz w:val="28"/>
          <w:szCs w:val="28"/>
        </w:rPr>
        <w:t xml:space="preserve">, обусловленные налоговыми льготами, освобождениями и иными преференциями по налогам, сборам, предусмотренными в качестве мер муниципальной поддержки в соответствии с целями муниципальных программ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125593">
        <w:rPr>
          <w:i w:val="0"/>
          <w:sz w:val="28"/>
          <w:szCs w:val="28"/>
        </w:rPr>
        <w:t xml:space="preserve"> поселения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 </w:t>
      </w:r>
      <w:r w:rsidRPr="00125593">
        <w:rPr>
          <w:i w:val="0"/>
          <w:sz w:val="28"/>
          <w:szCs w:val="28"/>
        </w:rPr>
        <w:t xml:space="preserve">и (или) целями социально-экономической политики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125593">
        <w:rPr>
          <w:i w:val="0"/>
          <w:sz w:val="28"/>
          <w:szCs w:val="28"/>
        </w:rPr>
        <w:t xml:space="preserve"> поселения</w:t>
      </w:r>
      <w:r>
        <w:rPr>
          <w:i w:val="0"/>
          <w:sz w:val="28"/>
          <w:szCs w:val="28"/>
        </w:rPr>
        <w:t xml:space="preserve">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района, не относящих</w:t>
      </w:r>
      <w:r w:rsidRPr="00125593">
        <w:rPr>
          <w:i w:val="0"/>
          <w:sz w:val="28"/>
          <w:szCs w:val="28"/>
        </w:rPr>
        <w:t xml:space="preserve">ся к муниципальным программам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125593">
        <w:rPr>
          <w:i w:val="0"/>
          <w:sz w:val="28"/>
          <w:szCs w:val="28"/>
        </w:rPr>
        <w:t xml:space="preserve"> поселения</w:t>
      </w:r>
      <w:r>
        <w:rPr>
          <w:i w:val="0"/>
          <w:sz w:val="28"/>
          <w:szCs w:val="28"/>
        </w:rPr>
        <w:t xml:space="preserve">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</w:t>
      </w:r>
      <w:r w:rsidRPr="00125593">
        <w:rPr>
          <w:i w:val="0"/>
          <w:sz w:val="28"/>
          <w:szCs w:val="28"/>
        </w:rPr>
        <w:t>;</w:t>
      </w:r>
      <w:proofErr w:type="gramEnd"/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proofErr w:type="gramStart"/>
      <w:r w:rsidRPr="00125593">
        <w:rPr>
          <w:i w:val="0"/>
          <w:sz w:val="28"/>
          <w:szCs w:val="28"/>
        </w:rPr>
        <w:t>куратор налогового расхода</w:t>
      </w:r>
      <w:r>
        <w:rPr>
          <w:i w:val="0"/>
          <w:sz w:val="28"/>
          <w:szCs w:val="28"/>
        </w:rPr>
        <w:t xml:space="preserve"> – </w:t>
      </w:r>
      <w:r w:rsidRPr="00125593">
        <w:rPr>
          <w:i w:val="0"/>
          <w:sz w:val="28"/>
          <w:szCs w:val="28"/>
        </w:rPr>
        <w:t xml:space="preserve">ответственный исполнитель муниципальной программы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125593">
        <w:rPr>
          <w:i w:val="0"/>
          <w:sz w:val="28"/>
          <w:szCs w:val="28"/>
        </w:rPr>
        <w:t xml:space="preserve"> поселения</w:t>
      </w:r>
      <w:r>
        <w:rPr>
          <w:i w:val="0"/>
          <w:sz w:val="28"/>
          <w:szCs w:val="28"/>
        </w:rPr>
        <w:t xml:space="preserve">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</w:t>
      </w:r>
      <w:r w:rsidRPr="00125593">
        <w:rPr>
          <w:i w:val="0"/>
          <w:sz w:val="28"/>
          <w:szCs w:val="28"/>
        </w:rPr>
        <w:t xml:space="preserve">, орган местного самоуправления, ответственный в соответствии с полномочиями, установленными нормативными правовыми актами, за достижение соответствующих налоговому расходу целей муниципальной программы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125593">
        <w:rPr>
          <w:i w:val="0"/>
          <w:sz w:val="28"/>
          <w:szCs w:val="28"/>
        </w:rPr>
        <w:t xml:space="preserve"> поселения</w:t>
      </w:r>
      <w:r>
        <w:rPr>
          <w:i w:val="0"/>
          <w:sz w:val="28"/>
          <w:szCs w:val="28"/>
        </w:rPr>
        <w:t xml:space="preserve">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</w:t>
      </w:r>
      <w:r w:rsidRPr="00125593">
        <w:rPr>
          <w:i w:val="0"/>
          <w:sz w:val="28"/>
          <w:szCs w:val="28"/>
        </w:rPr>
        <w:t xml:space="preserve"> (ее структурных элементов) и (или) целей социально-экономического развития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125593">
        <w:rPr>
          <w:i w:val="0"/>
          <w:sz w:val="28"/>
          <w:szCs w:val="28"/>
        </w:rPr>
        <w:t xml:space="preserve"> поселения</w:t>
      </w:r>
      <w:r>
        <w:rPr>
          <w:i w:val="0"/>
          <w:sz w:val="28"/>
          <w:szCs w:val="28"/>
        </w:rPr>
        <w:t xml:space="preserve">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</w:t>
      </w:r>
      <w:r w:rsidRPr="00125593">
        <w:rPr>
          <w:i w:val="0"/>
          <w:sz w:val="28"/>
          <w:szCs w:val="28"/>
        </w:rPr>
        <w:t xml:space="preserve">, не относящихся к муниципальным программам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125593">
        <w:rPr>
          <w:i w:val="0"/>
          <w:sz w:val="28"/>
          <w:szCs w:val="28"/>
        </w:rPr>
        <w:t xml:space="preserve"> поселения</w:t>
      </w:r>
      <w:r>
        <w:rPr>
          <w:i w:val="0"/>
          <w:sz w:val="28"/>
          <w:szCs w:val="28"/>
        </w:rPr>
        <w:t xml:space="preserve">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</w:t>
      </w:r>
      <w:r w:rsidRPr="00125593">
        <w:rPr>
          <w:i w:val="0"/>
          <w:sz w:val="28"/>
          <w:szCs w:val="28"/>
        </w:rPr>
        <w:t>;</w:t>
      </w:r>
      <w:proofErr w:type="gramEnd"/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proofErr w:type="gramStart"/>
      <w:r w:rsidRPr="00125593">
        <w:rPr>
          <w:i w:val="0"/>
          <w:sz w:val="28"/>
          <w:szCs w:val="28"/>
        </w:rPr>
        <w:t>нераспределенные налоговые расходы</w:t>
      </w:r>
      <w:r>
        <w:rPr>
          <w:i w:val="0"/>
          <w:sz w:val="28"/>
          <w:szCs w:val="28"/>
        </w:rPr>
        <w:t xml:space="preserve"> – </w:t>
      </w:r>
      <w:r w:rsidRPr="00125593">
        <w:rPr>
          <w:i w:val="0"/>
          <w:sz w:val="28"/>
          <w:szCs w:val="28"/>
        </w:rPr>
        <w:t xml:space="preserve">налоговые расходы, соответствующие целям социально-экономической политики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125593">
        <w:rPr>
          <w:i w:val="0"/>
          <w:sz w:val="28"/>
          <w:szCs w:val="28"/>
        </w:rPr>
        <w:t xml:space="preserve"> поселения</w:t>
      </w:r>
      <w:r>
        <w:rPr>
          <w:i w:val="0"/>
          <w:sz w:val="28"/>
          <w:szCs w:val="28"/>
        </w:rPr>
        <w:t xml:space="preserve">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</w:t>
      </w:r>
      <w:r w:rsidRPr="00125593">
        <w:rPr>
          <w:i w:val="0"/>
          <w:sz w:val="28"/>
          <w:szCs w:val="28"/>
        </w:rPr>
        <w:t>, реализуемы</w:t>
      </w:r>
      <w:r>
        <w:rPr>
          <w:i w:val="0"/>
          <w:sz w:val="28"/>
          <w:szCs w:val="28"/>
        </w:rPr>
        <w:t>е</w:t>
      </w:r>
      <w:r w:rsidRPr="00125593">
        <w:rPr>
          <w:i w:val="0"/>
          <w:sz w:val="28"/>
          <w:szCs w:val="28"/>
        </w:rPr>
        <w:t xml:space="preserve"> в рамках нескольких </w:t>
      </w:r>
      <w:r w:rsidRPr="00125593">
        <w:rPr>
          <w:i w:val="0"/>
          <w:sz w:val="28"/>
          <w:szCs w:val="28"/>
        </w:rPr>
        <w:lastRenderedPageBreak/>
        <w:t xml:space="preserve">муниципальных программ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125593">
        <w:rPr>
          <w:i w:val="0"/>
          <w:sz w:val="28"/>
          <w:szCs w:val="28"/>
        </w:rPr>
        <w:t xml:space="preserve"> поселения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 </w:t>
      </w:r>
      <w:r w:rsidRPr="00125593">
        <w:rPr>
          <w:i w:val="0"/>
          <w:sz w:val="28"/>
          <w:szCs w:val="28"/>
        </w:rPr>
        <w:t xml:space="preserve">(муниципальных программ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125593">
        <w:rPr>
          <w:i w:val="0"/>
          <w:sz w:val="28"/>
          <w:szCs w:val="28"/>
        </w:rPr>
        <w:t xml:space="preserve"> поселения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 </w:t>
      </w:r>
      <w:r w:rsidRPr="00125593">
        <w:rPr>
          <w:i w:val="0"/>
          <w:sz w:val="28"/>
          <w:szCs w:val="28"/>
        </w:rPr>
        <w:t xml:space="preserve">и </w:t>
      </w:r>
      <w:proofErr w:type="spellStart"/>
      <w:r w:rsidRPr="00125593">
        <w:rPr>
          <w:i w:val="0"/>
          <w:sz w:val="28"/>
          <w:szCs w:val="28"/>
        </w:rPr>
        <w:t>непрограммных</w:t>
      </w:r>
      <w:proofErr w:type="spellEnd"/>
      <w:r w:rsidRPr="00125593">
        <w:rPr>
          <w:i w:val="0"/>
          <w:sz w:val="28"/>
          <w:szCs w:val="28"/>
        </w:rPr>
        <w:t xml:space="preserve"> направлений деятельности);</w:t>
      </w:r>
      <w:proofErr w:type="gramEnd"/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социальные налоговые расходы</w:t>
      </w:r>
      <w:r>
        <w:rPr>
          <w:i w:val="0"/>
          <w:sz w:val="28"/>
          <w:szCs w:val="28"/>
        </w:rPr>
        <w:t xml:space="preserve"> – </w:t>
      </w:r>
      <w:r w:rsidRPr="00125593">
        <w:rPr>
          <w:i w:val="0"/>
          <w:sz w:val="28"/>
          <w:szCs w:val="28"/>
        </w:rPr>
        <w:t>целевая категория налоговых расходов, включающая налоговые расходы, предоставляемые отдельным социально незащищенным группам населения, социально ориентированным некоммерческим организациям, а также организациям, целью деятельности которых является поддержка населения;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технические</w:t>
      </w:r>
      <w:r>
        <w:rPr>
          <w:i w:val="0"/>
          <w:sz w:val="28"/>
          <w:szCs w:val="28"/>
        </w:rPr>
        <w:t xml:space="preserve"> (финансовые) налоговые расходы –</w:t>
      </w:r>
      <w:r w:rsidRPr="00125593">
        <w:rPr>
          <w:i w:val="0"/>
          <w:sz w:val="28"/>
          <w:szCs w:val="28"/>
        </w:rPr>
        <w:t xml:space="preserve"> целевая категория налоговых расходов, включающая налоговые расходы, предоставляемые в целях уменьшения расходов налогоплательщиков, финансовое обеспечение которых осуществляется в полном объеме или частично за счет бюджета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125593">
        <w:rPr>
          <w:i w:val="0"/>
          <w:sz w:val="28"/>
          <w:szCs w:val="28"/>
        </w:rPr>
        <w:t xml:space="preserve"> поселения</w:t>
      </w:r>
      <w:r>
        <w:rPr>
          <w:i w:val="0"/>
          <w:sz w:val="28"/>
          <w:szCs w:val="28"/>
        </w:rPr>
        <w:t xml:space="preserve">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</w:t>
      </w:r>
      <w:r w:rsidRPr="00125593">
        <w:rPr>
          <w:i w:val="0"/>
          <w:sz w:val="28"/>
          <w:szCs w:val="28"/>
        </w:rPr>
        <w:t>;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стимулирующие налоговые расходы</w:t>
      </w:r>
      <w:r>
        <w:rPr>
          <w:i w:val="0"/>
          <w:sz w:val="28"/>
          <w:szCs w:val="28"/>
        </w:rPr>
        <w:t xml:space="preserve"> – </w:t>
      </w:r>
      <w:r w:rsidRPr="00125593">
        <w:rPr>
          <w:i w:val="0"/>
          <w:sz w:val="28"/>
          <w:szCs w:val="28"/>
        </w:rPr>
        <w:t xml:space="preserve">целевая категория налоговых расходов, включающая налоговые расходы, предоставляемые в целях стимулирования экономической активности субъектов предпринимательской деятельности и последующего увеличения объема налогов, сборов, задекларированных для уплаты получателями налоговых расходов, в бюджет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125593">
        <w:rPr>
          <w:i w:val="0"/>
          <w:sz w:val="28"/>
          <w:szCs w:val="28"/>
        </w:rPr>
        <w:t xml:space="preserve"> поселения</w:t>
      </w:r>
      <w:r>
        <w:rPr>
          <w:i w:val="0"/>
          <w:sz w:val="28"/>
          <w:szCs w:val="28"/>
        </w:rPr>
        <w:t xml:space="preserve">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</w:t>
      </w:r>
      <w:r w:rsidRPr="00125593">
        <w:rPr>
          <w:i w:val="0"/>
          <w:sz w:val="28"/>
          <w:szCs w:val="28"/>
        </w:rPr>
        <w:t>;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нормативные характеристики налогового расхода</w:t>
      </w:r>
      <w:r>
        <w:rPr>
          <w:i w:val="0"/>
          <w:sz w:val="28"/>
          <w:szCs w:val="28"/>
        </w:rPr>
        <w:t xml:space="preserve"> – </w:t>
      </w:r>
      <w:r w:rsidRPr="00125593">
        <w:rPr>
          <w:i w:val="0"/>
          <w:sz w:val="28"/>
          <w:szCs w:val="28"/>
        </w:rPr>
        <w:t>наименование налогового расхода, категории получателей, условия предоставления, срок действия, целевая категория налогового расхода, а также иные характеристики, предусмотренные разделом I приложения к настоящему Порядку;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целевые характеристики налогового расхода</w:t>
      </w:r>
      <w:r>
        <w:rPr>
          <w:i w:val="0"/>
          <w:sz w:val="28"/>
          <w:szCs w:val="28"/>
        </w:rPr>
        <w:t xml:space="preserve"> – </w:t>
      </w:r>
      <w:r w:rsidRPr="00125593">
        <w:rPr>
          <w:i w:val="0"/>
          <w:sz w:val="28"/>
          <w:szCs w:val="28"/>
        </w:rPr>
        <w:t>цели предоставления, показатели (индикаторы) достижения целей предоставления налогового расхода, а также иные характеристики, предусмотренные разделом II приложения к настоящему Порядку;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фискальные характеристики налогового расхода</w:t>
      </w:r>
      <w:r>
        <w:rPr>
          <w:i w:val="0"/>
          <w:sz w:val="28"/>
          <w:szCs w:val="28"/>
        </w:rPr>
        <w:t xml:space="preserve"> – </w:t>
      </w:r>
      <w:r w:rsidRPr="00125593">
        <w:rPr>
          <w:i w:val="0"/>
          <w:sz w:val="28"/>
          <w:szCs w:val="28"/>
        </w:rPr>
        <w:t xml:space="preserve">сведения о численности фактических получателей, фактическом и прогнозном объеме налогового расхода, а также об объеме налогов, сборов, задекларированных для уплаты получателями налоговых расходов, в бюджет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125593">
        <w:rPr>
          <w:i w:val="0"/>
          <w:sz w:val="28"/>
          <w:szCs w:val="28"/>
        </w:rPr>
        <w:t xml:space="preserve"> поселения</w:t>
      </w:r>
      <w:r>
        <w:rPr>
          <w:i w:val="0"/>
          <w:sz w:val="28"/>
          <w:szCs w:val="28"/>
        </w:rPr>
        <w:t xml:space="preserve">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</w:t>
      </w:r>
      <w:r w:rsidRPr="00125593">
        <w:rPr>
          <w:i w:val="0"/>
          <w:sz w:val="28"/>
          <w:szCs w:val="28"/>
        </w:rPr>
        <w:t>, а также иные характеристики, предусмотренные разделом III приложения к настоящему Порядку;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proofErr w:type="gramStart"/>
      <w:r>
        <w:rPr>
          <w:i w:val="0"/>
          <w:sz w:val="28"/>
          <w:szCs w:val="28"/>
        </w:rPr>
        <w:t xml:space="preserve">перечень налоговых расходов – </w:t>
      </w:r>
      <w:r w:rsidRPr="00125593">
        <w:rPr>
          <w:i w:val="0"/>
          <w:sz w:val="28"/>
          <w:szCs w:val="28"/>
        </w:rPr>
        <w:t xml:space="preserve">свод (перечень) налоговых расходов в разрезе муниципальных программ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125593">
        <w:rPr>
          <w:i w:val="0"/>
          <w:sz w:val="28"/>
          <w:szCs w:val="28"/>
        </w:rPr>
        <w:t xml:space="preserve"> поселения</w:t>
      </w:r>
      <w:r>
        <w:rPr>
          <w:i w:val="0"/>
          <w:sz w:val="28"/>
          <w:szCs w:val="28"/>
        </w:rPr>
        <w:t xml:space="preserve">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</w:t>
      </w:r>
      <w:r w:rsidRPr="00125593">
        <w:rPr>
          <w:i w:val="0"/>
          <w:sz w:val="28"/>
          <w:szCs w:val="28"/>
        </w:rPr>
        <w:t xml:space="preserve">, их структурных элементов, а также направлений деятельности, не входящих в муниципальные программы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125593">
        <w:rPr>
          <w:i w:val="0"/>
          <w:sz w:val="28"/>
          <w:szCs w:val="28"/>
        </w:rPr>
        <w:t xml:space="preserve"> поселения</w:t>
      </w:r>
      <w:r>
        <w:rPr>
          <w:i w:val="0"/>
          <w:sz w:val="28"/>
          <w:szCs w:val="28"/>
        </w:rPr>
        <w:t xml:space="preserve">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</w:t>
      </w:r>
      <w:r w:rsidRPr="00125593">
        <w:rPr>
          <w:i w:val="0"/>
          <w:sz w:val="28"/>
          <w:szCs w:val="28"/>
        </w:rPr>
        <w:t>, кураторов налоговых расходов, либо в разрезе кураторов налоговых расходов (в отношении нераспределенных налоговых расходов), содержащий указания на обусловливающие соответствующие налоговые расходы положения (статьи, части, пункты, подпункты, абзацы</w:t>
      </w:r>
      <w:proofErr w:type="gramEnd"/>
      <w:r w:rsidRPr="00125593">
        <w:rPr>
          <w:i w:val="0"/>
          <w:sz w:val="28"/>
          <w:szCs w:val="28"/>
        </w:rPr>
        <w:t>) федеральных законов, иных нормативных правовых актов и международных договоров и сроки действия таких положений;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реестр налоговых расходов</w:t>
      </w:r>
      <w:r>
        <w:rPr>
          <w:i w:val="0"/>
          <w:sz w:val="28"/>
          <w:szCs w:val="28"/>
        </w:rPr>
        <w:t xml:space="preserve"> – </w:t>
      </w:r>
      <w:r w:rsidRPr="00125593">
        <w:rPr>
          <w:i w:val="0"/>
          <w:sz w:val="28"/>
          <w:szCs w:val="28"/>
        </w:rPr>
        <w:t>совокупность данных о нормативных, фискальных и целевых характеристиках налоговых расходов, предусмотренных перечнем налоговых расходов;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lastRenderedPageBreak/>
        <w:t>паспорт налогового расхода</w:t>
      </w:r>
      <w:r>
        <w:rPr>
          <w:i w:val="0"/>
          <w:sz w:val="28"/>
          <w:szCs w:val="28"/>
        </w:rPr>
        <w:t xml:space="preserve"> – </w:t>
      </w:r>
      <w:r w:rsidRPr="00125593">
        <w:rPr>
          <w:i w:val="0"/>
          <w:sz w:val="28"/>
          <w:szCs w:val="28"/>
        </w:rPr>
        <w:t>совокупность данных о нормативных, фискальных и целевых характеристиках налогового расхода.</w:t>
      </w:r>
    </w:p>
    <w:p w:rsidR="00A21C71" w:rsidRPr="00A05E37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3</w:t>
      </w:r>
      <w:r w:rsidRPr="00A05E37">
        <w:rPr>
          <w:i w:val="0"/>
          <w:sz w:val="28"/>
          <w:szCs w:val="28"/>
        </w:rPr>
        <w:t xml:space="preserve">. В целях оценки налоговых расходов финансово-экономический отдел администрации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A05E37">
        <w:rPr>
          <w:i w:val="0"/>
          <w:sz w:val="28"/>
          <w:szCs w:val="28"/>
        </w:rPr>
        <w:t xml:space="preserve"> поселения </w:t>
      </w:r>
      <w:proofErr w:type="spellStart"/>
      <w:r w:rsidRPr="00A05E37">
        <w:rPr>
          <w:i w:val="0"/>
          <w:sz w:val="28"/>
          <w:szCs w:val="28"/>
        </w:rPr>
        <w:t>Новокубанского</w:t>
      </w:r>
      <w:proofErr w:type="spellEnd"/>
      <w:r w:rsidRPr="00A05E37">
        <w:rPr>
          <w:i w:val="0"/>
          <w:sz w:val="28"/>
          <w:szCs w:val="28"/>
        </w:rPr>
        <w:t xml:space="preserve"> района</w:t>
      </w:r>
      <w:r>
        <w:rPr>
          <w:i w:val="0"/>
          <w:sz w:val="28"/>
          <w:szCs w:val="28"/>
        </w:rPr>
        <w:t xml:space="preserve">, </w:t>
      </w:r>
      <w:proofErr w:type="gramStart"/>
      <w:r w:rsidRPr="00A05E37">
        <w:rPr>
          <w:i w:val="0"/>
          <w:sz w:val="28"/>
          <w:szCs w:val="28"/>
        </w:rPr>
        <w:t>именуемое</w:t>
      </w:r>
      <w:proofErr w:type="gramEnd"/>
      <w:r w:rsidRPr="00A05E37">
        <w:rPr>
          <w:i w:val="0"/>
          <w:sz w:val="28"/>
          <w:szCs w:val="28"/>
        </w:rPr>
        <w:t xml:space="preserve"> в дальнейшем финансовый орган администрации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 поселения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</w:t>
      </w:r>
      <w:r w:rsidRPr="00A05E37">
        <w:rPr>
          <w:i w:val="0"/>
          <w:sz w:val="28"/>
          <w:szCs w:val="28"/>
        </w:rPr>
        <w:t>района: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а) формирует перечень налоговых расходов;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б) ведет реестр налоговых расходов;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в) формирует оценку фактического объема налогового расхода за отчетный финансовый год, оценку объема налогового расхода на текущий финансовый год, очередной финансовый год и плановый период;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г) осуществляет обобщение результатов оценки эффективности налоговых расходов, проводимой кураторами налоговых расходов.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4. </w:t>
      </w:r>
      <w:proofErr w:type="gramStart"/>
      <w:r w:rsidRPr="00125593">
        <w:rPr>
          <w:i w:val="0"/>
          <w:sz w:val="28"/>
          <w:szCs w:val="28"/>
        </w:rPr>
        <w:t xml:space="preserve">В целях оценки налоговых расходов главные администраторы доходов бюджета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125593">
        <w:rPr>
          <w:i w:val="0"/>
          <w:sz w:val="28"/>
          <w:szCs w:val="28"/>
        </w:rPr>
        <w:t xml:space="preserve"> поселения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 </w:t>
      </w:r>
      <w:r w:rsidRPr="00125593">
        <w:rPr>
          <w:i w:val="0"/>
          <w:sz w:val="28"/>
          <w:szCs w:val="28"/>
        </w:rPr>
        <w:t xml:space="preserve">формируют и представляют в финансовый орган администрации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 поселения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</w:t>
      </w:r>
      <w:r w:rsidRPr="00125593">
        <w:rPr>
          <w:i w:val="0"/>
          <w:sz w:val="28"/>
          <w:szCs w:val="28"/>
        </w:rPr>
        <w:t>района в отношении каждого налогового расхода данные о значениях фискальных характеристик соответствующего налогового расхода за год, предшествующий отчетному финансовому году, а также за шесть лет, предшествующих отчетному финансовому году.</w:t>
      </w:r>
      <w:proofErr w:type="gramEnd"/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5. В целях оценки налоговых расходов кураторы налоговых расходов: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а) формируют паспорта налоговых расходов, содержащие информацию по перечню согласно приложению к настоящему Порядку;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 xml:space="preserve">б) осуществляют оценку эффективности каждого курируемого налогового расхода и направляют результаты такой оценки в финансовый орган администрации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 поселения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</w:t>
      </w:r>
      <w:r w:rsidRPr="00125593">
        <w:rPr>
          <w:i w:val="0"/>
          <w:sz w:val="28"/>
          <w:szCs w:val="28"/>
        </w:rPr>
        <w:t>района.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</w:p>
    <w:p w:rsidR="00A21C71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jc w:val="center"/>
        <w:rPr>
          <w:b/>
          <w:i w:val="0"/>
          <w:sz w:val="28"/>
          <w:szCs w:val="28"/>
        </w:rPr>
      </w:pPr>
      <w:r w:rsidRPr="005E3986">
        <w:rPr>
          <w:b/>
          <w:i w:val="0"/>
          <w:sz w:val="28"/>
          <w:szCs w:val="28"/>
        </w:rPr>
        <w:t>II. Формирование перечня налоговых расходов. Формирование и ведение реестра налоговых расходов</w:t>
      </w:r>
    </w:p>
    <w:p w:rsidR="00A21C71" w:rsidRPr="005E3986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jc w:val="center"/>
        <w:rPr>
          <w:b/>
          <w:i w:val="0"/>
          <w:sz w:val="28"/>
          <w:szCs w:val="28"/>
          <w:u w:val="single"/>
        </w:rPr>
      </w:pPr>
    </w:p>
    <w:p w:rsidR="00A21C71" w:rsidRPr="000B7A80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0B7A80">
        <w:rPr>
          <w:i w:val="0"/>
          <w:sz w:val="28"/>
          <w:szCs w:val="28"/>
        </w:rPr>
        <w:t>6. </w:t>
      </w:r>
      <w:proofErr w:type="gramStart"/>
      <w:r w:rsidRPr="000B7A80">
        <w:rPr>
          <w:i w:val="0"/>
          <w:sz w:val="28"/>
          <w:szCs w:val="28"/>
        </w:rPr>
        <w:t xml:space="preserve">Проект перечня налоговых расходов на очередной финансовый год и плановый период разрабатывается финансовым органом администрации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0B7A80">
        <w:rPr>
          <w:i w:val="0"/>
          <w:sz w:val="28"/>
          <w:szCs w:val="28"/>
        </w:rPr>
        <w:t xml:space="preserve"> поселения </w:t>
      </w:r>
      <w:proofErr w:type="spellStart"/>
      <w:r w:rsidRPr="000B7A80">
        <w:rPr>
          <w:i w:val="0"/>
          <w:sz w:val="28"/>
          <w:szCs w:val="28"/>
        </w:rPr>
        <w:t>Новокубанского</w:t>
      </w:r>
      <w:proofErr w:type="spellEnd"/>
      <w:r w:rsidRPr="000B7A80">
        <w:rPr>
          <w:i w:val="0"/>
          <w:sz w:val="28"/>
          <w:szCs w:val="28"/>
        </w:rPr>
        <w:t xml:space="preserve"> района ежегодно в срок до 25 марта текущего финансового года и направляется на согласование в администрацию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0B7A80">
        <w:rPr>
          <w:i w:val="0"/>
          <w:sz w:val="28"/>
          <w:szCs w:val="28"/>
        </w:rPr>
        <w:t xml:space="preserve"> поселения </w:t>
      </w:r>
      <w:proofErr w:type="spellStart"/>
      <w:r w:rsidRPr="000B7A80">
        <w:rPr>
          <w:i w:val="0"/>
          <w:sz w:val="28"/>
          <w:szCs w:val="28"/>
        </w:rPr>
        <w:t>Новокубанского</w:t>
      </w:r>
      <w:proofErr w:type="spellEnd"/>
      <w:r w:rsidRPr="000B7A80">
        <w:rPr>
          <w:i w:val="0"/>
          <w:sz w:val="28"/>
          <w:szCs w:val="28"/>
        </w:rPr>
        <w:t xml:space="preserve"> района, ответственным исполнителям муниципальных программ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0B7A80">
        <w:rPr>
          <w:i w:val="0"/>
          <w:sz w:val="28"/>
          <w:szCs w:val="28"/>
        </w:rPr>
        <w:t xml:space="preserve"> поселения</w:t>
      </w:r>
      <w:r>
        <w:rPr>
          <w:i w:val="0"/>
          <w:sz w:val="28"/>
          <w:szCs w:val="28"/>
        </w:rPr>
        <w:t xml:space="preserve">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</w:t>
      </w:r>
      <w:r w:rsidRPr="000B7A80">
        <w:rPr>
          <w:i w:val="0"/>
          <w:sz w:val="28"/>
          <w:szCs w:val="28"/>
        </w:rPr>
        <w:t>, а также иным органам и организациям, которых проектом перечня налоговых расходов</w:t>
      </w:r>
      <w:proofErr w:type="gramEnd"/>
      <w:r w:rsidRPr="000B7A80">
        <w:rPr>
          <w:i w:val="0"/>
          <w:sz w:val="28"/>
          <w:szCs w:val="28"/>
        </w:rPr>
        <w:t xml:space="preserve"> предлагается закрепить в качестве кураторов налоговых расходов.</w:t>
      </w:r>
    </w:p>
    <w:p w:rsidR="00A21C71" w:rsidRPr="00A95C1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sz w:val="28"/>
          <w:szCs w:val="28"/>
        </w:rPr>
      </w:pPr>
      <w:r w:rsidRPr="00125593">
        <w:rPr>
          <w:i w:val="0"/>
          <w:sz w:val="28"/>
          <w:szCs w:val="28"/>
        </w:rPr>
        <w:t>7. </w:t>
      </w:r>
      <w:proofErr w:type="gramStart"/>
      <w:r w:rsidRPr="00125593">
        <w:rPr>
          <w:i w:val="0"/>
          <w:sz w:val="28"/>
          <w:szCs w:val="28"/>
        </w:rPr>
        <w:t xml:space="preserve">Указанные в пункте 6 настоящего Порядка органы, организации в срок до 5 апреля текущего финансового года рассматривают проект перечня налоговых расходов на предмет распределения налоговых расходов по муниципальным программам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125593">
        <w:rPr>
          <w:i w:val="0"/>
          <w:sz w:val="28"/>
          <w:szCs w:val="28"/>
        </w:rPr>
        <w:t xml:space="preserve"> поселения</w:t>
      </w:r>
      <w:r>
        <w:rPr>
          <w:i w:val="0"/>
          <w:sz w:val="28"/>
          <w:szCs w:val="28"/>
        </w:rPr>
        <w:t xml:space="preserve">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</w:t>
      </w:r>
      <w:r w:rsidRPr="00125593">
        <w:rPr>
          <w:i w:val="0"/>
          <w:sz w:val="28"/>
          <w:szCs w:val="28"/>
        </w:rPr>
        <w:t xml:space="preserve">, их структурным элементам, направлениям деятельности, не входящим в муниципальные программы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125593">
        <w:rPr>
          <w:i w:val="0"/>
          <w:sz w:val="28"/>
          <w:szCs w:val="28"/>
        </w:rPr>
        <w:t xml:space="preserve"> поселения</w:t>
      </w:r>
      <w:r>
        <w:rPr>
          <w:i w:val="0"/>
          <w:sz w:val="28"/>
          <w:szCs w:val="28"/>
        </w:rPr>
        <w:t xml:space="preserve">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</w:t>
      </w:r>
      <w:r w:rsidRPr="00125593">
        <w:rPr>
          <w:i w:val="0"/>
          <w:sz w:val="28"/>
          <w:szCs w:val="28"/>
        </w:rPr>
        <w:t xml:space="preserve">, кураторам налоговых расходов, и </w:t>
      </w:r>
      <w:r w:rsidRPr="00FB4EC7">
        <w:rPr>
          <w:i w:val="0"/>
          <w:sz w:val="28"/>
          <w:szCs w:val="28"/>
        </w:rPr>
        <w:lastRenderedPageBreak/>
        <w:t>в случае несогласия с указанным распределением направляют</w:t>
      </w:r>
      <w:proofErr w:type="gramEnd"/>
      <w:r w:rsidRPr="00FB4EC7">
        <w:rPr>
          <w:i w:val="0"/>
          <w:sz w:val="28"/>
          <w:szCs w:val="28"/>
        </w:rPr>
        <w:t xml:space="preserve"> в финансовый орган администрации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FB4EC7">
        <w:rPr>
          <w:i w:val="0"/>
          <w:sz w:val="28"/>
          <w:szCs w:val="28"/>
        </w:rPr>
        <w:t xml:space="preserve"> поселения </w:t>
      </w:r>
      <w:proofErr w:type="spellStart"/>
      <w:r w:rsidRPr="00FB4EC7">
        <w:rPr>
          <w:i w:val="0"/>
          <w:sz w:val="28"/>
          <w:szCs w:val="28"/>
        </w:rPr>
        <w:t>Новокубанского</w:t>
      </w:r>
      <w:proofErr w:type="spellEnd"/>
      <w:r w:rsidRPr="00FB4EC7">
        <w:rPr>
          <w:i w:val="0"/>
          <w:sz w:val="28"/>
          <w:szCs w:val="28"/>
        </w:rPr>
        <w:t xml:space="preserve"> района предложения по уточнению такого распределения (с указанием муниципальной программы, ее структурного элемента, направления деятельности, не входящего в муниципальные программы, куратора расходов, к которым необходимо отнести каждый налоговый расход, в отношении которого имеются замечания).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В случае если предложения, указанные в абзаце первом настоящего пункта, предполагают изменение куратора налогового расхода, такие предложения подлежат согласованию с предлагаемым куратором налогового расхода.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 xml:space="preserve">В случае если результаты рассмотрения не направлены в финансовый орган администрации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 поселения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</w:t>
      </w:r>
      <w:r w:rsidRPr="00125593">
        <w:rPr>
          <w:i w:val="0"/>
          <w:sz w:val="28"/>
          <w:szCs w:val="28"/>
        </w:rPr>
        <w:t>района в течение срока, указанного в абзаце первом настоящего пункта, проект перечня считается согласованным.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В случае если замечания к отдельным позициям проекта перечня не содержат конкретных предложений по уточнению распределения, указанных в абзаце первом настоящего пункта, проект перечня считается согласованным в отношении соответствующих позиций.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proofErr w:type="gramStart"/>
      <w:r w:rsidRPr="00125593">
        <w:rPr>
          <w:i w:val="0"/>
          <w:sz w:val="28"/>
          <w:szCs w:val="28"/>
        </w:rPr>
        <w:t>Согласование проекта перечня налоговых расходов в части позиций, изложенных идентично перечню налоговых расходов на текущий финансовый год и плановый период, не требуется, за исключением случаев внесения изменений в перечень муниципальных программ, структуру муниципальных программ и (или) изменения полномочий органов, организаций, указанных в пункте 6 настоящего Порядка, затрагивающих соответствующие позиции проекта перечня налоговых расходов.</w:t>
      </w:r>
      <w:proofErr w:type="gramEnd"/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 xml:space="preserve">При наличии разногласий по проекту перечня налоговых расходов финансовый орган администрации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 поселения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</w:t>
      </w:r>
      <w:r w:rsidRPr="00125593">
        <w:rPr>
          <w:i w:val="0"/>
          <w:sz w:val="28"/>
          <w:szCs w:val="28"/>
        </w:rPr>
        <w:t>района в срок до 15 апреля текущего финансового года обеспечивает проведение согласительных совещаний с соответствующими органами, организациями.</w:t>
      </w:r>
    </w:p>
    <w:p w:rsidR="00A21C71" w:rsidRPr="006F60E9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6F60E9">
        <w:rPr>
          <w:i w:val="0"/>
          <w:sz w:val="28"/>
          <w:szCs w:val="28"/>
        </w:rPr>
        <w:t xml:space="preserve">Разногласия, не урегулированные по результатам совещаний, указанных в абзаце шестом настоящего пункта, в срок до 25 апреля текущего финансового года рассматриваются </w:t>
      </w:r>
      <w:r>
        <w:rPr>
          <w:i w:val="0"/>
          <w:sz w:val="28"/>
          <w:szCs w:val="28"/>
        </w:rPr>
        <w:t>г</w:t>
      </w:r>
      <w:r w:rsidRPr="006F60E9">
        <w:rPr>
          <w:i w:val="0"/>
          <w:sz w:val="28"/>
          <w:szCs w:val="28"/>
        </w:rPr>
        <w:t xml:space="preserve">лавой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6F60E9">
        <w:rPr>
          <w:i w:val="0"/>
          <w:sz w:val="28"/>
          <w:szCs w:val="28"/>
        </w:rPr>
        <w:t xml:space="preserve"> поселения </w:t>
      </w:r>
      <w:proofErr w:type="spellStart"/>
      <w:r w:rsidRPr="006F60E9">
        <w:rPr>
          <w:i w:val="0"/>
          <w:sz w:val="28"/>
          <w:szCs w:val="28"/>
        </w:rPr>
        <w:t>Новокубанского</w:t>
      </w:r>
      <w:proofErr w:type="spellEnd"/>
      <w:r w:rsidRPr="006F60E9">
        <w:rPr>
          <w:i w:val="0"/>
          <w:sz w:val="28"/>
          <w:szCs w:val="28"/>
        </w:rPr>
        <w:t xml:space="preserve"> района.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8. </w:t>
      </w:r>
      <w:proofErr w:type="gramStart"/>
      <w:r w:rsidRPr="00125593">
        <w:rPr>
          <w:i w:val="0"/>
          <w:sz w:val="28"/>
          <w:szCs w:val="28"/>
        </w:rPr>
        <w:t xml:space="preserve">В срок не позднее 7 рабочих дней после завершения процедур, указанных в пункте 7 настоящего Порядка, перечень налоговых расходов считается сформированным и размещается на официальной сайте администрации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 поселения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 w:rsidRPr="00125593">
        <w:rPr>
          <w:i w:val="0"/>
          <w:sz w:val="28"/>
          <w:szCs w:val="28"/>
        </w:rPr>
        <w:t xml:space="preserve"> района в информационно-телекоммуникационной сети "Интернет".</w:t>
      </w:r>
      <w:proofErr w:type="gramEnd"/>
    </w:p>
    <w:p w:rsidR="00A21C71" w:rsidRPr="00E559A5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sz w:val="28"/>
          <w:szCs w:val="28"/>
        </w:rPr>
      </w:pPr>
      <w:r w:rsidRPr="00125593">
        <w:rPr>
          <w:i w:val="0"/>
          <w:sz w:val="28"/>
          <w:szCs w:val="28"/>
        </w:rPr>
        <w:t>9. </w:t>
      </w:r>
      <w:proofErr w:type="gramStart"/>
      <w:r w:rsidRPr="00125593">
        <w:rPr>
          <w:i w:val="0"/>
          <w:sz w:val="28"/>
          <w:szCs w:val="28"/>
        </w:rPr>
        <w:t>В случае внесения в текущем финансовом году изменений в перечень муниципальных программ, структуру муниципальных программ и (или) изменения полномочий органов, организаций, указанных в пункте 6 настоящего Порядка, затрагивающих перечень налоговых расходов, кураторы налоговых расходов в срок не позднее 10 рабочих дней с даты соответствующих изменений направляют</w:t>
      </w:r>
      <w:r w:rsidRPr="006F60E9">
        <w:rPr>
          <w:i w:val="0"/>
          <w:sz w:val="28"/>
          <w:szCs w:val="28"/>
        </w:rPr>
        <w:t xml:space="preserve"> в финансовый орган администрации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6F60E9">
        <w:rPr>
          <w:i w:val="0"/>
          <w:sz w:val="28"/>
          <w:szCs w:val="28"/>
        </w:rPr>
        <w:t xml:space="preserve"> </w:t>
      </w:r>
      <w:r w:rsidRPr="006F60E9">
        <w:rPr>
          <w:i w:val="0"/>
          <w:sz w:val="28"/>
          <w:szCs w:val="28"/>
        </w:rPr>
        <w:lastRenderedPageBreak/>
        <w:t xml:space="preserve">поселения </w:t>
      </w:r>
      <w:proofErr w:type="spellStart"/>
      <w:r w:rsidRPr="006F60E9">
        <w:rPr>
          <w:i w:val="0"/>
          <w:sz w:val="28"/>
          <w:szCs w:val="28"/>
        </w:rPr>
        <w:t>Новокубанского</w:t>
      </w:r>
      <w:proofErr w:type="spellEnd"/>
      <w:r w:rsidRPr="006F60E9">
        <w:rPr>
          <w:i w:val="0"/>
          <w:sz w:val="28"/>
          <w:szCs w:val="28"/>
        </w:rPr>
        <w:t xml:space="preserve"> района соответствующую информацию для уточнения указанного</w:t>
      </w:r>
      <w:proofErr w:type="gramEnd"/>
      <w:r w:rsidRPr="006F60E9">
        <w:rPr>
          <w:i w:val="0"/>
          <w:sz w:val="28"/>
          <w:szCs w:val="28"/>
        </w:rPr>
        <w:t xml:space="preserve"> перечня.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10. </w:t>
      </w:r>
      <w:proofErr w:type="gramStart"/>
      <w:r w:rsidRPr="00125593">
        <w:rPr>
          <w:i w:val="0"/>
          <w:sz w:val="28"/>
          <w:szCs w:val="28"/>
        </w:rPr>
        <w:t xml:space="preserve">Уточненный перечень налоговых расходов формируется в срок до 1 октября текущего финансового года (в случае уточнения структуры муниципальных программ в рамках формирования проекта решения о бюджете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125593">
        <w:rPr>
          <w:i w:val="0"/>
          <w:sz w:val="28"/>
          <w:szCs w:val="28"/>
        </w:rPr>
        <w:t xml:space="preserve"> поселения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 </w:t>
      </w:r>
      <w:r w:rsidRPr="00125593">
        <w:rPr>
          <w:i w:val="0"/>
          <w:sz w:val="28"/>
          <w:szCs w:val="28"/>
        </w:rPr>
        <w:t>на очередной финансовый год и плановый период) и до 15 декабря текущего финансового года (в случае уточнения структуры муниципальных программ в рамках рассмотрения и утверждения проекта решения о бюджете</w:t>
      </w:r>
      <w:proofErr w:type="gramEnd"/>
      <w:r w:rsidRPr="00125593">
        <w:rPr>
          <w:i w:val="0"/>
          <w:sz w:val="28"/>
          <w:szCs w:val="28"/>
        </w:rPr>
        <w:t xml:space="preserve"> </w:t>
      </w:r>
      <w:proofErr w:type="spellStart"/>
      <w:proofErr w:type="gram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125593">
        <w:rPr>
          <w:i w:val="0"/>
          <w:sz w:val="28"/>
          <w:szCs w:val="28"/>
        </w:rPr>
        <w:t xml:space="preserve"> поселения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 </w:t>
      </w:r>
      <w:r w:rsidRPr="00125593">
        <w:rPr>
          <w:i w:val="0"/>
          <w:sz w:val="28"/>
          <w:szCs w:val="28"/>
        </w:rPr>
        <w:t>на очередной финансовый год и плановый период).</w:t>
      </w:r>
      <w:proofErr w:type="gramEnd"/>
    </w:p>
    <w:p w:rsidR="00A21C71" w:rsidRPr="00E559A5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sz w:val="28"/>
          <w:szCs w:val="28"/>
        </w:rPr>
      </w:pPr>
      <w:r w:rsidRPr="00125593">
        <w:rPr>
          <w:i w:val="0"/>
          <w:sz w:val="28"/>
          <w:szCs w:val="28"/>
        </w:rPr>
        <w:t>11.</w:t>
      </w:r>
      <w:r w:rsidRPr="00DE1F0D">
        <w:rPr>
          <w:i w:val="0"/>
          <w:sz w:val="28"/>
          <w:szCs w:val="28"/>
        </w:rPr>
        <w:t xml:space="preserve"> Реестр налоговых расходов формируется и ведется в порядке, установленном администрацией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DE1F0D">
        <w:rPr>
          <w:i w:val="0"/>
          <w:sz w:val="28"/>
          <w:szCs w:val="28"/>
        </w:rPr>
        <w:t xml:space="preserve"> поселения </w:t>
      </w:r>
      <w:proofErr w:type="spellStart"/>
      <w:r w:rsidRPr="00DE1F0D">
        <w:rPr>
          <w:i w:val="0"/>
          <w:sz w:val="28"/>
          <w:szCs w:val="28"/>
        </w:rPr>
        <w:t>Новокубанского</w:t>
      </w:r>
      <w:proofErr w:type="spellEnd"/>
      <w:r w:rsidRPr="00DE1F0D">
        <w:rPr>
          <w:i w:val="0"/>
          <w:sz w:val="28"/>
          <w:szCs w:val="28"/>
        </w:rPr>
        <w:t xml:space="preserve"> района.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</w:p>
    <w:p w:rsidR="00A21C71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jc w:val="center"/>
        <w:rPr>
          <w:b/>
          <w:i w:val="0"/>
          <w:sz w:val="28"/>
          <w:szCs w:val="28"/>
        </w:rPr>
      </w:pPr>
      <w:r w:rsidRPr="00E559A5">
        <w:rPr>
          <w:b/>
          <w:i w:val="0"/>
          <w:sz w:val="28"/>
          <w:szCs w:val="28"/>
        </w:rPr>
        <w:t>III. Оценка эффективности налоговых расходов</w:t>
      </w:r>
    </w:p>
    <w:p w:rsidR="00A21C71" w:rsidRPr="00E559A5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jc w:val="center"/>
        <w:rPr>
          <w:b/>
          <w:i w:val="0"/>
          <w:sz w:val="28"/>
          <w:szCs w:val="28"/>
        </w:rPr>
      </w:pPr>
    </w:p>
    <w:p w:rsidR="00A21C71" w:rsidRPr="00E559A5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sz w:val="28"/>
          <w:szCs w:val="28"/>
        </w:rPr>
      </w:pPr>
      <w:r w:rsidRPr="00125593">
        <w:rPr>
          <w:i w:val="0"/>
          <w:sz w:val="28"/>
          <w:szCs w:val="28"/>
        </w:rPr>
        <w:t>12</w:t>
      </w:r>
      <w:r w:rsidRPr="00E559A5">
        <w:rPr>
          <w:sz w:val="28"/>
          <w:szCs w:val="28"/>
        </w:rPr>
        <w:t>.</w:t>
      </w:r>
      <w:r w:rsidRPr="00DE1F0D">
        <w:rPr>
          <w:i w:val="0"/>
          <w:sz w:val="28"/>
          <w:szCs w:val="28"/>
        </w:rPr>
        <w:t> Методики оценки эффективности налоговых расходов формируются кураторами соответствующих налоговых расходов и утверждаются ими по согласованию с финансов</w:t>
      </w:r>
      <w:r>
        <w:rPr>
          <w:i w:val="0"/>
          <w:sz w:val="28"/>
          <w:szCs w:val="28"/>
        </w:rPr>
        <w:t>ым органом</w:t>
      </w:r>
      <w:r w:rsidRPr="00DE1F0D">
        <w:rPr>
          <w:i w:val="0"/>
          <w:sz w:val="28"/>
          <w:szCs w:val="28"/>
        </w:rPr>
        <w:t xml:space="preserve"> администрации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DE1F0D">
        <w:rPr>
          <w:i w:val="0"/>
          <w:sz w:val="28"/>
          <w:szCs w:val="28"/>
        </w:rPr>
        <w:t xml:space="preserve"> поселения </w:t>
      </w:r>
      <w:proofErr w:type="spellStart"/>
      <w:r w:rsidRPr="00DE1F0D">
        <w:rPr>
          <w:i w:val="0"/>
          <w:sz w:val="28"/>
          <w:szCs w:val="28"/>
        </w:rPr>
        <w:t>Новокубанского</w:t>
      </w:r>
      <w:proofErr w:type="spellEnd"/>
      <w:r w:rsidRPr="00DE1F0D">
        <w:rPr>
          <w:i w:val="0"/>
          <w:sz w:val="28"/>
          <w:szCs w:val="28"/>
        </w:rPr>
        <w:t xml:space="preserve"> района.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13. В целях оценки эффективности налоговых расходов: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proofErr w:type="gramStart"/>
      <w:r>
        <w:rPr>
          <w:i w:val="0"/>
          <w:sz w:val="28"/>
          <w:szCs w:val="28"/>
        </w:rPr>
        <w:t xml:space="preserve">Финансовый орган </w:t>
      </w:r>
      <w:r w:rsidRPr="00125593">
        <w:rPr>
          <w:i w:val="0"/>
          <w:sz w:val="28"/>
          <w:szCs w:val="28"/>
        </w:rPr>
        <w:t>администрации</w:t>
      </w:r>
      <w:r>
        <w:rPr>
          <w:i w:val="0"/>
          <w:sz w:val="28"/>
          <w:szCs w:val="28"/>
        </w:rPr>
        <w:t xml:space="preserve">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 поселения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</w:t>
      </w:r>
      <w:r w:rsidRPr="00125593">
        <w:rPr>
          <w:i w:val="0"/>
          <w:sz w:val="28"/>
          <w:szCs w:val="28"/>
        </w:rPr>
        <w:t xml:space="preserve"> ежегодно в срок до 20 июня формирует и направляет кураторам налоговых расходов оценку фактического объема налоговых расходов за отчетный финансовый год, оценку объемов налоговых расходов на текущий финансовый год, очередной финансовый год и плановый период, а также данные о значениях фискальных характеристик за год, предшествующий отчетному финансовому году;</w:t>
      </w:r>
      <w:proofErr w:type="gramEnd"/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 xml:space="preserve">кураторы налоговых расходов на основе сформированного и размещенного в соответствии с пунктом 8 настоящего Порядка перечня налоговых расходов и информации, указанной в абзаце втором настоящего пункта, формируют паспорта налоговых расходов и в срок до 15 июля представляют их в финансовый орган администрации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 поселения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</w:t>
      </w:r>
      <w:r w:rsidRPr="00125593">
        <w:rPr>
          <w:i w:val="0"/>
          <w:sz w:val="28"/>
          <w:szCs w:val="28"/>
        </w:rPr>
        <w:t>района.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14. Оценка эффективности налоговых расходов (в том числе нераспределенных) осуществляется кураторами соответствующих налоговых расходов и включает: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оценку целесообразности предоставления налоговых расходов;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оценку результативности налоговых расходов.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15. Критериями целесообразности осуществления налоговых расходов являются: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 xml:space="preserve">соответствие налоговых расходов (в том числе нераспределенных) целям и задачам муниципальных программ (их структурных элементов) или иным целям социально-экономической политики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125593">
        <w:rPr>
          <w:i w:val="0"/>
          <w:sz w:val="28"/>
          <w:szCs w:val="28"/>
        </w:rPr>
        <w:t xml:space="preserve"> поселения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 </w:t>
      </w:r>
      <w:r w:rsidRPr="00125593">
        <w:rPr>
          <w:i w:val="0"/>
          <w:sz w:val="28"/>
          <w:szCs w:val="28"/>
        </w:rPr>
        <w:t xml:space="preserve">(в отношении </w:t>
      </w:r>
      <w:proofErr w:type="spellStart"/>
      <w:r w:rsidRPr="00125593">
        <w:rPr>
          <w:i w:val="0"/>
          <w:sz w:val="28"/>
          <w:szCs w:val="28"/>
        </w:rPr>
        <w:t>непрограммных</w:t>
      </w:r>
      <w:proofErr w:type="spellEnd"/>
      <w:r w:rsidRPr="00125593">
        <w:rPr>
          <w:i w:val="0"/>
          <w:sz w:val="28"/>
          <w:szCs w:val="28"/>
        </w:rPr>
        <w:t xml:space="preserve"> налоговых расходов);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proofErr w:type="spellStart"/>
      <w:r w:rsidRPr="00125593">
        <w:rPr>
          <w:i w:val="0"/>
          <w:sz w:val="28"/>
          <w:szCs w:val="28"/>
        </w:rPr>
        <w:lastRenderedPageBreak/>
        <w:t>востребованность</w:t>
      </w:r>
      <w:proofErr w:type="spellEnd"/>
      <w:r w:rsidRPr="00125593">
        <w:rPr>
          <w:i w:val="0"/>
          <w:sz w:val="28"/>
          <w:szCs w:val="28"/>
        </w:rPr>
        <w:t xml:space="preserve"> льготы, освобождения или иной преференции.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Невыполнение хотя бы одного из указанных критериев свидетельствует о недостаточной эффективности рассматриваемого налогового расхода. В этом случае куратору налоговых расходов надлежит рекомендовать рассматриваемый налоговый расход к отмене либо сформулировать предложения по совершенствованию механизма ее действия.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16. Оценка результативности производится на основании влияния налогового расхода на результаты реализации соответствующей муниципальной программы (ее структурных элементов) либо достижение целей муниципальной политики, не отнесенных к действующим муниципальным программам, и включает оценку бюджетной эффективности налогового расхода.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17. В качестве критерия результативности определяется не менее одного показателя (индикатора):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муниципальной программы или ее структурных элементов (цели муниципальной политики, не отнесенной к муниципальным программам), на значение которых оказывает влияние рассматриваемый налоговый расход;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иного показателя (индикатора), непосредственным образом связанного с целями муниципальной программы или ее структурных элементов (целями муниципальной политики, не отнесенными к муниципальным программам).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18. Оценке подлежит вклад соответствующего налогового расхода в изменение значения соответствующего показателя (индикатора) как разница между значением показателя с учетом наличия налогового расхода и без его учета.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19. В целях проведения оценки бюджетной эффективности налоговых расходов осуществляется: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proofErr w:type="gramStart"/>
      <w:r w:rsidRPr="00125593">
        <w:rPr>
          <w:i w:val="0"/>
          <w:sz w:val="28"/>
          <w:szCs w:val="28"/>
        </w:rPr>
        <w:t xml:space="preserve">а) сравнительный анализ результативности налоговых расходов с альтернативными механизмами достижения поставленных целей и задач, включающий сравнение </w:t>
      </w:r>
      <w:proofErr w:type="spellStart"/>
      <w:r w:rsidRPr="00125593">
        <w:rPr>
          <w:i w:val="0"/>
          <w:sz w:val="28"/>
          <w:szCs w:val="28"/>
        </w:rPr>
        <w:t>затратности</w:t>
      </w:r>
      <w:proofErr w:type="spellEnd"/>
      <w:r w:rsidRPr="00125593">
        <w:rPr>
          <w:i w:val="0"/>
          <w:sz w:val="28"/>
          <w:szCs w:val="28"/>
        </w:rPr>
        <w:t xml:space="preserve"> альтернативных возможностей с текущим объёмом налоговых расходов, рассчитывается удельный эффект (прирост показателя (индикатора) на 1 рубль налоговых расходов и на 1 рубль бюджетных расходов (для достижения того же эффекта) в случае применения альтернативных механизмов).</w:t>
      </w:r>
      <w:proofErr w:type="gramEnd"/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В целях настоящего пункта в качестве альтернативных механизмов могут учитываться в том числе: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 xml:space="preserve">субсидии или иные формы непосредственной финансовой поддержки соответствующих категорий налогоплательщиков за счет средств бюджета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125593">
        <w:rPr>
          <w:i w:val="0"/>
          <w:sz w:val="28"/>
          <w:szCs w:val="28"/>
        </w:rPr>
        <w:t xml:space="preserve"> поселения</w:t>
      </w:r>
      <w:r>
        <w:rPr>
          <w:i w:val="0"/>
          <w:sz w:val="28"/>
          <w:szCs w:val="28"/>
        </w:rPr>
        <w:t xml:space="preserve">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</w:t>
      </w:r>
      <w:r w:rsidRPr="00125593">
        <w:rPr>
          <w:i w:val="0"/>
          <w:sz w:val="28"/>
          <w:szCs w:val="28"/>
        </w:rPr>
        <w:t>;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 xml:space="preserve">предоставление муниципальных гарантий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125593">
        <w:rPr>
          <w:i w:val="0"/>
          <w:sz w:val="28"/>
          <w:szCs w:val="28"/>
        </w:rPr>
        <w:t xml:space="preserve"> поселения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 </w:t>
      </w:r>
      <w:r w:rsidRPr="00125593">
        <w:rPr>
          <w:i w:val="0"/>
          <w:sz w:val="28"/>
          <w:szCs w:val="28"/>
        </w:rPr>
        <w:t>по обязательствам соответствующих категорий налогоплательщиков;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совершенствование нормативного регулирования и (или) порядка осуществления контрольно-надзорных функций в сфере деятельности соответствующих категорий налогоплательщиков;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б) оценка совокупного бюджетного эффекта (самоокупаемости) налоговых расходов (в отношении стимулирующих налоговых расходов).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 xml:space="preserve">Оценка совокупного бюджетного эффекта (самоокупаемости) стимулирующих налоговых расходов определяется за период с начала действия </w:t>
      </w:r>
      <w:r w:rsidRPr="00125593">
        <w:rPr>
          <w:i w:val="0"/>
          <w:sz w:val="28"/>
          <w:szCs w:val="28"/>
        </w:rPr>
        <w:lastRenderedPageBreak/>
        <w:t>налогового расхода или за 5 лет, предшествующих отчетному году, в случае если налоговый расход действует более 6 лет на момент проведения оценки эффективности, по следующей формуле</w:t>
      </w:r>
      <w:hyperlink r:id="rId7" w:anchor="1" w:history="1">
        <w:r w:rsidRPr="00125593">
          <w:rPr>
            <w:i w:val="0"/>
            <w:sz w:val="28"/>
            <w:szCs w:val="28"/>
          </w:rPr>
          <w:t>*(1):</w:t>
        </w:r>
      </w:hyperlink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</w:rPr>
        <w:drawing>
          <wp:inline distT="0" distB="0" distL="0" distR="0">
            <wp:extent cx="2754630" cy="519430"/>
            <wp:effectExtent l="19050" t="0" r="7620" b="0"/>
            <wp:docPr id="1" name="Рисунок 18" descr="https://www.garant.ru/files/9/9/1221399/pict63-566629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s://www.garant.ru/files/9/9/1221399/pict63-5666296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51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593">
        <w:rPr>
          <w:i w:val="0"/>
          <w:sz w:val="28"/>
          <w:szCs w:val="28"/>
        </w:rPr>
        <w:t> ,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где: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</w:rPr>
        <w:drawing>
          <wp:inline distT="0" distB="0" distL="0" distR="0">
            <wp:extent cx="226060" cy="226060"/>
            <wp:effectExtent l="19050" t="0" r="2540" b="0"/>
            <wp:docPr id="2" name="Рисунок 19" descr="https://www.garant.ru/files/9/9/1221399/pict64-566629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www.garant.ru/files/9/9/1221399/pict64-5666296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2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593">
        <w:rPr>
          <w:i w:val="0"/>
          <w:sz w:val="28"/>
          <w:szCs w:val="28"/>
        </w:rPr>
        <w:t xml:space="preserve">  - объем налогов, сборов и платежей, задекларированных для уплаты получателями налоговых расходов, в бюджет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125593">
        <w:rPr>
          <w:i w:val="0"/>
          <w:sz w:val="28"/>
          <w:szCs w:val="28"/>
        </w:rPr>
        <w:t xml:space="preserve"> поселения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 </w:t>
      </w:r>
      <w:r w:rsidRPr="00125593">
        <w:rPr>
          <w:i w:val="0"/>
          <w:sz w:val="28"/>
          <w:szCs w:val="28"/>
        </w:rPr>
        <w:t xml:space="preserve">от j-го налогоплательщика - бенефициара налогового расхода в </w:t>
      </w:r>
      <w:proofErr w:type="spellStart"/>
      <w:r w:rsidRPr="00125593">
        <w:rPr>
          <w:i w:val="0"/>
          <w:sz w:val="28"/>
          <w:szCs w:val="28"/>
        </w:rPr>
        <w:t>i-ом</w:t>
      </w:r>
      <w:proofErr w:type="spellEnd"/>
      <w:r w:rsidRPr="00125593">
        <w:rPr>
          <w:i w:val="0"/>
          <w:sz w:val="28"/>
          <w:szCs w:val="28"/>
        </w:rPr>
        <w:t xml:space="preserve"> году.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В случае</w:t>
      </w:r>
      <w:proofErr w:type="gramStart"/>
      <w:r w:rsidRPr="00125593">
        <w:rPr>
          <w:i w:val="0"/>
          <w:sz w:val="28"/>
          <w:szCs w:val="28"/>
        </w:rPr>
        <w:t>,</w:t>
      </w:r>
      <w:proofErr w:type="gramEnd"/>
      <w:r w:rsidRPr="00125593">
        <w:rPr>
          <w:i w:val="0"/>
          <w:sz w:val="28"/>
          <w:szCs w:val="28"/>
        </w:rPr>
        <w:t xml:space="preserve"> если налоговый расход действует менее 6 лет на момент проведения оценки эффективности, объем налогов, сборов и платежей, задекларированных для уплаты получателями налоговых расходов, в бюджет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125593">
        <w:rPr>
          <w:i w:val="0"/>
          <w:sz w:val="28"/>
          <w:szCs w:val="28"/>
        </w:rPr>
        <w:t xml:space="preserve"> поселения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 </w:t>
      </w:r>
      <w:r w:rsidRPr="00125593">
        <w:rPr>
          <w:i w:val="0"/>
          <w:sz w:val="28"/>
          <w:szCs w:val="28"/>
        </w:rPr>
        <w:t xml:space="preserve">от налогоплательщиков-бенефициаров налогового расхода в отчетном году, текущем году, очередном году и (или) плановом периоде оценивается (прогнозируется) по данным куратора налогового расхода и финансового органа администрации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 поселения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</w:t>
      </w:r>
      <w:r w:rsidRPr="00125593">
        <w:rPr>
          <w:i w:val="0"/>
          <w:sz w:val="28"/>
          <w:szCs w:val="28"/>
        </w:rPr>
        <w:t>;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 xml:space="preserve">- базовый объем налогов, сборов и платежей, задекларированных для уплаты получателями налоговых расходов, в бюджет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125593">
        <w:rPr>
          <w:i w:val="0"/>
          <w:sz w:val="28"/>
          <w:szCs w:val="28"/>
        </w:rPr>
        <w:t xml:space="preserve"> поселения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 </w:t>
      </w:r>
      <w:r w:rsidRPr="00125593">
        <w:rPr>
          <w:i w:val="0"/>
          <w:sz w:val="28"/>
          <w:szCs w:val="28"/>
        </w:rPr>
        <w:t>от j-го налогоплательщика - бенефициара налогового расхода в базовом году, рассчитываемый по формуле: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</w:rPr>
        <w:drawing>
          <wp:inline distT="0" distB="0" distL="0" distR="0">
            <wp:extent cx="1501140" cy="293370"/>
            <wp:effectExtent l="19050" t="0" r="3810" b="0"/>
            <wp:docPr id="3" name="Рисунок 20" descr="https://www.garant.ru/files/9/9/1221399/pict65-566629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s://www.garant.ru/files/9/9/1221399/pict65-5666296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29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593">
        <w:rPr>
          <w:i w:val="0"/>
          <w:sz w:val="28"/>
          <w:szCs w:val="28"/>
        </w:rPr>
        <w:t> ,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где: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</w:rPr>
        <w:drawing>
          <wp:inline distT="0" distB="0" distL="0" distR="0">
            <wp:extent cx="293370" cy="226060"/>
            <wp:effectExtent l="19050" t="0" r="0" b="0"/>
            <wp:docPr id="4" name="Рисунок 21" descr="https://www.garant.ru/files/9/9/1221399/pict66-566629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s://www.garant.ru/files/9/9/1221399/pict66-5666296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2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593">
        <w:rPr>
          <w:i w:val="0"/>
          <w:sz w:val="28"/>
          <w:szCs w:val="28"/>
        </w:rPr>
        <w:t xml:space="preserve"> - объем налогов, сборов и платежей, задекларированных для уплаты получателями налоговых расходов, в бюджет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125593">
        <w:rPr>
          <w:i w:val="0"/>
          <w:sz w:val="28"/>
          <w:szCs w:val="28"/>
        </w:rPr>
        <w:t xml:space="preserve"> поселения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 </w:t>
      </w:r>
      <w:r w:rsidRPr="00125593">
        <w:rPr>
          <w:i w:val="0"/>
          <w:sz w:val="28"/>
          <w:szCs w:val="28"/>
        </w:rPr>
        <w:t>от j-го налогоплательщика-бенефициара налогового расхода в базовом году;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</w:rPr>
        <w:drawing>
          <wp:inline distT="0" distB="0" distL="0" distR="0">
            <wp:extent cx="236855" cy="226060"/>
            <wp:effectExtent l="19050" t="0" r="0" b="0"/>
            <wp:docPr id="5" name="Рисунок 22" descr="https://www.garant.ru/files/9/9/1221399/pict67-566629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www.garant.ru/files/9/9/1221399/pict67-5666296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22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593">
        <w:rPr>
          <w:i w:val="0"/>
          <w:sz w:val="28"/>
          <w:szCs w:val="28"/>
        </w:rPr>
        <w:t> - объем налоговых расходов по соответствующему налогу (иному платежу) в пользу j-го налогоплательщика - бенефициара налогового расхода в базовом году.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Под базовым годом понимается год, предшествующий году начала осуществления налогового расхода в пользу j-го налогоплательщика </w:t>
      </w:r>
      <w:proofErr w:type="gramStart"/>
      <w:r w:rsidRPr="00125593">
        <w:rPr>
          <w:i w:val="0"/>
          <w:sz w:val="28"/>
          <w:szCs w:val="28"/>
        </w:rPr>
        <w:t>-б</w:t>
      </w:r>
      <w:proofErr w:type="gramEnd"/>
      <w:r w:rsidRPr="00125593">
        <w:rPr>
          <w:i w:val="0"/>
          <w:sz w:val="28"/>
          <w:szCs w:val="28"/>
        </w:rPr>
        <w:t>енефициара налогового расхода, либо шестой год, предшествующий отчетному году в случае, если налоговый расход осуществляется в пользу налогоплательщика-бенефициара налогового расхода более 6 лет;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proofErr w:type="gramStart"/>
      <w:r w:rsidRPr="00125593">
        <w:rPr>
          <w:i w:val="0"/>
          <w:sz w:val="28"/>
          <w:szCs w:val="28"/>
        </w:rPr>
        <w:t xml:space="preserve">- номинальный темп прироста налоговых доходов бюджета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125593">
        <w:rPr>
          <w:i w:val="0"/>
          <w:sz w:val="28"/>
          <w:szCs w:val="28"/>
        </w:rPr>
        <w:t xml:space="preserve"> поселения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 </w:t>
      </w:r>
      <w:r w:rsidRPr="00125593">
        <w:rPr>
          <w:i w:val="0"/>
          <w:sz w:val="28"/>
          <w:szCs w:val="28"/>
        </w:rPr>
        <w:t xml:space="preserve">в </w:t>
      </w:r>
      <w:proofErr w:type="spellStart"/>
      <w:r w:rsidRPr="00125593">
        <w:rPr>
          <w:i w:val="0"/>
          <w:sz w:val="28"/>
          <w:szCs w:val="28"/>
        </w:rPr>
        <w:t>i-ом</w:t>
      </w:r>
      <w:proofErr w:type="spellEnd"/>
      <w:r w:rsidRPr="00125593">
        <w:rPr>
          <w:i w:val="0"/>
          <w:sz w:val="28"/>
          <w:szCs w:val="28"/>
        </w:rPr>
        <w:t xml:space="preserve"> году по отношению к базовому году, определяемый исходя из реального темпа роста валового внутреннего продукта согласно прогнозу социально-экономического развития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125593">
        <w:rPr>
          <w:i w:val="0"/>
          <w:sz w:val="28"/>
          <w:szCs w:val="28"/>
        </w:rPr>
        <w:t xml:space="preserve"> поселения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 </w:t>
      </w:r>
      <w:r w:rsidRPr="00125593">
        <w:rPr>
          <w:i w:val="0"/>
          <w:sz w:val="28"/>
          <w:szCs w:val="28"/>
        </w:rPr>
        <w:t xml:space="preserve">на очередной финансовый год, заложенному в основу решения о бюджете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125593">
        <w:rPr>
          <w:i w:val="0"/>
          <w:sz w:val="28"/>
          <w:szCs w:val="28"/>
        </w:rPr>
        <w:t xml:space="preserve"> поселения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 </w:t>
      </w:r>
      <w:r w:rsidRPr="00125593">
        <w:rPr>
          <w:i w:val="0"/>
          <w:sz w:val="28"/>
          <w:szCs w:val="28"/>
        </w:rPr>
        <w:t>на очередной финансовый год и плановый период, а</w:t>
      </w:r>
      <w:proofErr w:type="gramEnd"/>
      <w:r w:rsidRPr="00125593">
        <w:rPr>
          <w:i w:val="0"/>
          <w:sz w:val="28"/>
          <w:szCs w:val="28"/>
        </w:rPr>
        <w:t xml:space="preserve"> также целевого уровня инфляции, </w:t>
      </w:r>
      <w:r w:rsidRPr="00125593">
        <w:rPr>
          <w:i w:val="0"/>
          <w:sz w:val="28"/>
          <w:szCs w:val="28"/>
        </w:rPr>
        <w:lastRenderedPageBreak/>
        <w:t>определяемого Центральным банком Российской Федерации на среднесрочную перспективу (4 процента);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 xml:space="preserve"> - количество налогоплательщиков-бенефициаров налогового расхода в </w:t>
      </w:r>
      <w:proofErr w:type="spellStart"/>
      <w:r w:rsidRPr="00125593">
        <w:rPr>
          <w:i w:val="0"/>
          <w:sz w:val="28"/>
          <w:szCs w:val="28"/>
        </w:rPr>
        <w:t>i-ом</w:t>
      </w:r>
      <w:proofErr w:type="spellEnd"/>
      <w:r w:rsidRPr="00125593">
        <w:rPr>
          <w:i w:val="0"/>
          <w:sz w:val="28"/>
          <w:szCs w:val="28"/>
        </w:rPr>
        <w:t xml:space="preserve"> году;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 xml:space="preserve"> - расчетная стоимость среднесрочных рыночных заимствований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125593">
        <w:rPr>
          <w:i w:val="0"/>
          <w:sz w:val="28"/>
          <w:szCs w:val="28"/>
        </w:rPr>
        <w:t xml:space="preserve"> поселения</w:t>
      </w:r>
      <w:r>
        <w:rPr>
          <w:i w:val="0"/>
          <w:sz w:val="28"/>
          <w:szCs w:val="28"/>
        </w:rPr>
        <w:t xml:space="preserve">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</w:t>
      </w:r>
      <w:r w:rsidRPr="00125593">
        <w:rPr>
          <w:i w:val="0"/>
          <w:sz w:val="28"/>
          <w:szCs w:val="28"/>
        </w:rPr>
        <w:t>, принимаемая на уровне 7,5 процентов.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Куратор налогового расхода в рамках методики оценки эффективности налогового расхода вправе предусматривать дополнительные критерии оценки бюджетной эффективности налогового расхода.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20. По итогам оценки результативности формируется заключение: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о значимости вклада налоговых расходов в достижение соответствующих показателей (индикаторов);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о наличии (отсутствии) более результативных (менее затратных) альтернативных механизмов достижения поставленных целей и задач.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21. По результатам оценки эффективности соответствующих налоговых расходов куратор налогового расхода формулирует общий вывод о степени их эффективности и рекомендации о целесообразности их дальнейшего осуществления.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>Используемые исходные данные, результаты оценки эффективности налоговых расходов и рекомендации по результатам такой оценки представляются ежегодно кураторами налоговых расходов в финансов</w:t>
      </w:r>
      <w:r>
        <w:rPr>
          <w:i w:val="0"/>
          <w:sz w:val="28"/>
          <w:szCs w:val="28"/>
        </w:rPr>
        <w:t>ый орган</w:t>
      </w:r>
      <w:r w:rsidRPr="00125593">
        <w:rPr>
          <w:i w:val="0"/>
          <w:sz w:val="28"/>
          <w:szCs w:val="28"/>
        </w:rPr>
        <w:t xml:space="preserve"> администрации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 поселения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</w:t>
      </w:r>
      <w:r w:rsidRPr="00125593">
        <w:rPr>
          <w:i w:val="0"/>
          <w:sz w:val="28"/>
          <w:szCs w:val="28"/>
        </w:rPr>
        <w:t>района в срок до 10 августа текущего финансового года.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 xml:space="preserve">22. Результаты оценки налоговых расходов учитываются при оценке эффективности муниципальных программ в соответствии с Порядком разработки, реализации и оценки эффективности муниципальных программ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125593">
        <w:rPr>
          <w:i w:val="0"/>
          <w:sz w:val="28"/>
          <w:szCs w:val="28"/>
        </w:rPr>
        <w:t xml:space="preserve"> поселения</w:t>
      </w:r>
      <w:r>
        <w:rPr>
          <w:i w:val="0"/>
          <w:sz w:val="28"/>
          <w:szCs w:val="28"/>
        </w:rPr>
        <w:t xml:space="preserve">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</w:t>
      </w:r>
      <w:r w:rsidRPr="00125593">
        <w:rPr>
          <w:i w:val="0"/>
          <w:sz w:val="28"/>
          <w:szCs w:val="28"/>
        </w:rPr>
        <w:t xml:space="preserve">, утвержденным постановлением администрации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 поселения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</w:t>
      </w:r>
      <w:r w:rsidRPr="00125593">
        <w:rPr>
          <w:i w:val="0"/>
          <w:sz w:val="28"/>
          <w:szCs w:val="28"/>
        </w:rPr>
        <w:t>района.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23. Финансовый орган </w:t>
      </w:r>
      <w:r w:rsidRPr="00125593">
        <w:rPr>
          <w:i w:val="0"/>
          <w:sz w:val="28"/>
          <w:szCs w:val="28"/>
        </w:rPr>
        <w:t xml:space="preserve">администрации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 поселения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</w:t>
      </w:r>
      <w:r w:rsidRPr="00125593">
        <w:rPr>
          <w:i w:val="0"/>
          <w:sz w:val="28"/>
          <w:szCs w:val="28"/>
        </w:rPr>
        <w:t>района обобщает результаты оценки и рекомендации по результатам оценки налоговых расходов.</w:t>
      </w:r>
    </w:p>
    <w:p w:rsidR="00A21C71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125593">
        <w:rPr>
          <w:i w:val="0"/>
          <w:sz w:val="28"/>
          <w:szCs w:val="28"/>
        </w:rPr>
        <w:t xml:space="preserve">Результаты указанной оценки учитываются при формировании основных направлений бюджетной, налоговой политики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125593">
        <w:rPr>
          <w:i w:val="0"/>
          <w:sz w:val="28"/>
          <w:szCs w:val="28"/>
        </w:rPr>
        <w:t xml:space="preserve"> поселения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 </w:t>
      </w:r>
      <w:r w:rsidRPr="00125593">
        <w:rPr>
          <w:i w:val="0"/>
          <w:sz w:val="28"/>
          <w:szCs w:val="28"/>
        </w:rPr>
        <w:t>в части целесообразности сохранения (уточнения, отмены) соответствующих налоговых расходов в очередном финансовом году и плановом периоде.</w:t>
      </w:r>
    </w:p>
    <w:p w:rsidR="00A21C71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</w:p>
    <w:p w:rsidR="00A21C71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</w:p>
    <w:p w:rsidR="00A21C71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0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Начальник финансово-экономического отдела администрации</w:t>
      </w:r>
    </w:p>
    <w:p w:rsidR="00A21C71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0"/>
        <w:rPr>
          <w:i w:val="0"/>
          <w:sz w:val="28"/>
          <w:szCs w:val="28"/>
        </w:rPr>
      </w:pP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 поселения</w:t>
      </w:r>
    </w:p>
    <w:p w:rsidR="00A21C71" w:rsidRPr="00125593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0"/>
        <w:rPr>
          <w:i w:val="0"/>
          <w:sz w:val="28"/>
          <w:szCs w:val="28"/>
        </w:rPr>
      </w:pP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 </w:t>
      </w:r>
      <w:r>
        <w:rPr>
          <w:i w:val="0"/>
          <w:sz w:val="28"/>
          <w:szCs w:val="28"/>
        </w:rPr>
        <w:tab/>
      </w:r>
      <w:r>
        <w:rPr>
          <w:i w:val="0"/>
          <w:sz w:val="28"/>
          <w:szCs w:val="28"/>
        </w:rPr>
        <w:tab/>
      </w:r>
      <w:r>
        <w:rPr>
          <w:i w:val="0"/>
          <w:sz w:val="28"/>
          <w:szCs w:val="28"/>
        </w:rPr>
        <w:tab/>
      </w:r>
      <w:r>
        <w:rPr>
          <w:i w:val="0"/>
          <w:sz w:val="28"/>
          <w:szCs w:val="28"/>
        </w:rPr>
        <w:tab/>
      </w:r>
      <w:r>
        <w:rPr>
          <w:i w:val="0"/>
          <w:sz w:val="28"/>
          <w:szCs w:val="28"/>
        </w:rPr>
        <w:tab/>
      </w:r>
      <w:r>
        <w:rPr>
          <w:i w:val="0"/>
          <w:sz w:val="28"/>
          <w:szCs w:val="28"/>
        </w:rPr>
        <w:tab/>
        <w:t>М.Ю. Попова</w:t>
      </w:r>
    </w:p>
    <w:p w:rsidR="00A21C71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jc w:val="right"/>
        <w:rPr>
          <w:i w:val="0"/>
          <w:sz w:val="28"/>
          <w:szCs w:val="28"/>
        </w:rPr>
      </w:pPr>
      <w:r>
        <w:rPr>
          <w:sz w:val="28"/>
          <w:szCs w:val="28"/>
        </w:rPr>
        <w:br w:type="page"/>
      </w:r>
      <w:r w:rsidRPr="00985CC5">
        <w:rPr>
          <w:i w:val="0"/>
          <w:sz w:val="28"/>
          <w:szCs w:val="28"/>
        </w:rPr>
        <w:lastRenderedPageBreak/>
        <w:t xml:space="preserve">Приложение </w:t>
      </w:r>
    </w:p>
    <w:p w:rsidR="00A21C71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jc w:val="right"/>
        <w:rPr>
          <w:i w:val="0"/>
          <w:sz w:val="28"/>
          <w:szCs w:val="28"/>
        </w:rPr>
      </w:pPr>
      <w:r w:rsidRPr="00985CC5">
        <w:rPr>
          <w:i w:val="0"/>
          <w:sz w:val="28"/>
          <w:szCs w:val="28"/>
        </w:rPr>
        <w:t>к Порядку формирования перечня</w:t>
      </w:r>
      <w:r>
        <w:rPr>
          <w:i w:val="0"/>
          <w:sz w:val="28"/>
          <w:szCs w:val="28"/>
        </w:rPr>
        <w:t xml:space="preserve"> </w:t>
      </w:r>
    </w:p>
    <w:p w:rsidR="00A21C71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jc w:val="right"/>
        <w:rPr>
          <w:i w:val="0"/>
          <w:sz w:val="28"/>
          <w:szCs w:val="28"/>
        </w:rPr>
      </w:pPr>
      <w:r w:rsidRPr="00985CC5">
        <w:rPr>
          <w:i w:val="0"/>
          <w:sz w:val="28"/>
          <w:szCs w:val="28"/>
        </w:rPr>
        <w:t>налоговых</w:t>
      </w:r>
      <w:r>
        <w:rPr>
          <w:i w:val="0"/>
          <w:sz w:val="28"/>
          <w:szCs w:val="28"/>
        </w:rPr>
        <w:t xml:space="preserve"> </w:t>
      </w:r>
      <w:r w:rsidRPr="00985CC5">
        <w:rPr>
          <w:i w:val="0"/>
          <w:sz w:val="28"/>
          <w:szCs w:val="28"/>
        </w:rPr>
        <w:t>расходов</w:t>
      </w:r>
      <w:r>
        <w:rPr>
          <w:i w:val="0"/>
          <w:sz w:val="28"/>
          <w:szCs w:val="28"/>
        </w:rPr>
        <w:t xml:space="preserve">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</w:t>
      </w:r>
      <w:proofErr w:type="gramStart"/>
      <w:r>
        <w:rPr>
          <w:i w:val="0"/>
          <w:sz w:val="28"/>
          <w:szCs w:val="28"/>
        </w:rPr>
        <w:t>сельского</w:t>
      </w:r>
      <w:proofErr w:type="gramEnd"/>
    </w:p>
    <w:p w:rsidR="00A21C71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jc w:val="right"/>
        <w:rPr>
          <w:i w:val="0"/>
          <w:sz w:val="28"/>
          <w:szCs w:val="28"/>
        </w:rPr>
      </w:pPr>
      <w:r w:rsidRPr="00985CC5">
        <w:rPr>
          <w:i w:val="0"/>
          <w:sz w:val="28"/>
          <w:szCs w:val="28"/>
        </w:rPr>
        <w:t>поселения</w:t>
      </w:r>
      <w:r>
        <w:rPr>
          <w:i w:val="0"/>
          <w:sz w:val="28"/>
          <w:szCs w:val="28"/>
        </w:rPr>
        <w:t xml:space="preserve">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</w:t>
      </w:r>
    </w:p>
    <w:p w:rsidR="00A21C71" w:rsidRPr="00985CC5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jc w:val="right"/>
        <w:rPr>
          <w:i w:val="0"/>
          <w:sz w:val="28"/>
          <w:szCs w:val="28"/>
        </w:rPr>
      </w:pPr>
      <w:r w:rsidRPr="00985CC5">
        <w:rPr>
          <w:i w:val="0"/>
          <w:sz w:val="28"/>
          <w:szCs w:val="28"/>
        </w:rPr>
        <w:t>и оценки налоговых расходов поселения</w:t>
      </w:r>
    </w:p>
    <w:p w:rsidR="00A21C71" w:rsidRPr="00985CC5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jc w:val="right"/>
        <w:rPr>
          <w:i w:val="0"/>
          <w:sz w:val="28"/>
          <w:szCs w:val="28"/>
        </w:rPr>
      </w:pPr>
    </w:p>
    <w:p w:rsidR="00A21C71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jc w:val="center"/>
        <w:rPr>
          <w:b/>
          <w:i w:val="0"/>
          <w:sz w:val="28"/>
          <w:szCs w:val="28"/>
        </w:rPr>
      </w:pPr>
      <w:r w:rsidRPr="00985CC5">
        <w:rPr>
          <w:b/>
          <w:i w:val="0"/>
          <w:sz w:val="28"/>
          <w:szCs w:val="28"/>
        </w:rPr>
        <w:t>Перечень</w:t>
      </w:r>
    </w:p>
    <w:p w:rsidR="00A21C71" w:rsidRPr="00985CC5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jc w:val="center"/>
        <w:rPr>
          <w:b/>
          <w:i w:val="0"/>
          <w:sz w:val="28"/>
          <w:szCs w:val="28"/>
        </w:rPr>
      </w:pPr>
      <w:r w:rsidRPr="00985CC5">
        <w:rPr>
          <w:b/>
          <w:i w:val="0"/>
          <w:sz w:val="28"/>
          <w:szCs w:val="28"/>
        </w:rPr>
        <w:t>информации, включаемой в паспорт налогового расхода</w:t>
      </w:r>
      <w:r>
        <w:rPr>
          <w:b/>
          <w:i w:val="0"/>
          <w:sz w:val="28"/>
          <w:szCs w:val="28"/>
        </w:rPr>
        <w:t xml:space="preserve"> </w:t>
      </w:r>
      <w:proofErr w:type="spellStart"/>
      <w:r>
        <w:rPr>
          <w:b/>
          <w:i w:val="0"/>
          <w:sz w:val="28"/>
          <w:szCs w:val="28"/>
        </w:rPr>
        <w:t>Верхнекубанского</w:t>
      </w:r>
      <w:proofErr w:type="spellEnd"/>
      <w:r>
        <w:rPr>
          <w:b/>
          <w:i w:val="0"/>
          <w:sz w:val="28"/>
          <w:szCs w:val="28"/>
        </w:rPr>
        <w:t xml:space="preserve"> сельского</w:t>
      </w:r>
      <w:r w:rsidRPr="00985CC5">
        <w:rPr>
          <w:b/>
          <w:i w:val="0"/>
          <w:sz w:val="28"/>
          <w:szCs w:val="28"/>
        </w:rPr>
        <w:t xml:space="preserve"> поселения</w:t>
      </w:r>
      <w:r>
        <w:rPr>
          <w:b/>
          <w:i w:val="0"/>
          <w:sz w:val="28"/>
          <w:szCs w:val="28"/>
        </w:rPr>
        <w:t xml:space="preserve"> </w:t>
      </w:r>
      <w:proofErr w:type="spellStart"/>
      <w:r>
        <w:rPr>
          <w:b/>
          <w:i w:val="0"/>
          <w:sz w:val="28"/>
          <w:szCs w:val="28"/>
        </w:rPr>
        <w:t>Новокубанского</w:t>
      </w:r>
      <w:proofErr w:type="spellEnd"/>
      <w:r>
        <w:rPr>
          <w:b/>
          <w:i w:val="0"/>
          <w:sz w:val="28"/>
          <w:szCs w:val="28"/>
        </w:rPr>
        <w:t xml:space="preserve"> района</w:t>
      </w:r>
    </w:p>
    <w:p w:rsidR="00A21C71" w:rsidRPr="00985CC5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jc w:val="center"/>
        <w:rPr>
          <w:b/>
          <w:i w:val="0"/>
          <w:sz w:val="28"/>
          <w:szCs w:val="28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8"/>
        <w:gridCol w:w="6395"/>
        <w:gridCol w:w="2810"/>
      </w:tblGrid>
      <w:tr w:rsidR="00A21C71" w:rsidRPr="00985CC5" w:rsidTr="002057E0">
        <w:tc>
          <w:tcPr>
            <w:tcW w:w="0" w:type="auto"/>
            <w:gridSpan w:val="2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709"/>
              <w:rPr>
                <w:b/>
                <w:i w:val="0"/>
                <w:sz w:val="28"/>
                <w:szCs w:val="28"/>
              </w:rPr>
            </w:pPr>
            <w:r w:rsidRPr="00985CC5">
              <w:rPr>
                <w:b/>
                <w:i w:val="0"/>
                <w:sz w:val="28"/>
                <w:szCs w:val="28"/>
              </w:rPr>
              <w:t>Наименование характеристики</w:t>
            </w:r>
          </w:p>
        </w:tc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0"/>
              <w:rPr>
                <w:b/>
                <w:i w:val="0"/>
                <w:sz w:val="28"/>
                <w:szCs w:val="28"/>
              </w:rPr>
            </w:pPr>
            <w:r w:rsidRPr="00985CC5">
              <w:rPr>
                <w:b/>
                <w:i w:val="0"/>
                <w:sz w:val="28"/>
                <w:szCs w:val="28"/>
              </w:rPr>
              <w:t>Источник данных</w:t>
            </w:r>
          </w:p>
        </w:tc>
      </w:tr>
      <w:tr w:rsidR="00A21C71" w:rsidRPr="00985CC5" w:rsidTr="002057E0">
        <w:tc>
          <w:tcPr>
            <w:tcW w:w="0" w:type="auto"/>
            <w:gridSpan w:val="3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0"/>
              <w:jc w:val="center"/>
              <w:rPr>
                <w:b/>
                <w:i w:val="0"/>
                <w:sz w:val="28"/>
                <w:szCs w:val="28"/>
              </w:rPr>
            </w:pPr>
            <w:r w:rsidRPr="00985CC5">
              <w:rPr>
                <w:b/>
                <w:i w:val="0"/>
                <w:sz w:val="28"/>
                <w:szCs w:val="28"/>
              </w:rPr>
              <w:t>I. Нормативные характеристики налогового расхода поселения (далее - налоговый расход)</w:t>
            </w:r>
          </w:p>
        </w:tc>
      </w:tr>
      <w:tr w:rsidR="00A21C71" w:rsidRPr="00985CC5" w:rsidTr="002057E0"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709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1</w:t>
            </w:r>
            <w:r>
              <w:rPr>
                <w:i w:val="0"/>
                <w:sz w:val="28"/>
                <w:szCs w:val="28"/>
              </w:rPr>
              <w:t>1</w:t>
            </w:r>
            <w:r w:rsidRPr="00985CC5">
              <w:rPr>
                <w:i w:val="0"/>
                <w:sz w:val="28"/>
                <w:szCs w:val="28"/>
              </w:rPr>
              <w:t>.</w:t>
            </w:r>
          </w:p>
        </w:tc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0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Наименование налога, сбора, платежа, по которому  предусматривается налоговый расход</w:t>
            </w:r>
          </w:p>
        </w:tc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0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перечень налоговых расходов</w:t>
            </w:r>
          </w:p>
        </w:tc>
      </w:tr>
      <w:tr w:rsidR="00A21C71" w:rsidRPr="00985CC5" w:rsidTr="002057E0"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709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2</w:t>
            </w:r>
            <w:r>
              <w:rPr>
                <w:i w:val="0"/>
                <w:sz w:val="28"/>
                <w:szCs w:val="28"/>
              </w:rPr>
              <w:t>2</w:t>
            </w:r>
            <w:r w:rsidRPr="00985CC5">
              <w:rPr>
                <w:i w:val="0"/>
                <w:sz w:val="28"/>
                <w:szCs w:val="28"/>
              </w:rPr>
              <w:t>.</w:t>
            </w:r>
          </w:p>
        </w:tc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0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Наименование налогового расхода (содержание льготы, освобождения или иной преференции)</w:t>
            </w:r>
          </w:p>
        </w:tc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0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перечень налоговых расходов</w:t>
            </w:r>
          </w:p>
        </w:tc>
      </w:tr>
      <w:tr w:rsidR="00A21C71" w:rsidRPr="00985CC5" w:rsidTr="002057E0"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709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3</w:t>
            </w:r>
            <w:r>
              <w:rPr>
                <w:i w:val="0"/>
                <w:sz w:val="28"/>
                <w:szCs w:val="28"/>
              </w:rPr>
              <w:t>3</w:t>
            </w:r>
            <w:r w:rsidRPr="00985CC5">
              <w:rPr>
                <w:i w:val="0"/>
                <w:sz w:val="28"/>
                <w:szCs w:val="28"/>
              </w:rPr>
              <w:t>.</w:t>
            </w:r>
          </w:p>
        </w:tc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0"/>
              <w:rPr>
                <w:i w:val="0"/>
                <w:sz w:val="28"/>
                <w:szCs w:val="28"/>
              </w:rPr>
            </w:pPr>
            <w:proofErr w:type="gramStart"/>
            <w:r w:rsidRPr="00985CC5">
              <w:rPr>
                <w:i w:val="0"/>
                <w:sz w:val="28"/>
                <w:szCs w:val="28"/>
              </w:rPr>
              <w:t>Ссылка на положение (статья, часть, пункт, подпункт, абзац) федерального закона, иного нормативного правового акта, устанавливающее налоговый расход</w:t>
            </w:r>
            <w:proofErr w:type="gramEnd"/>
          </w:p>
        </w:tc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0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перечень налоговых расходов</w:t>
            </w:r>
          </w:p>
        </w:tc>
      </w:tr>
      <w:tr w:rsidR="00A21C71" w:rsidRPr="00985CC5" w:rsidTr="002057E0"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709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4</w:t>
            </w:r>
            <w:r>
              <w:rPr>
                <w:i w:val="0"/>
                <w:sz w:val="28"/>
                <w:szCs w:val="28"/>
              </w:rPr>
              <w:t>4</w:t>
            </w:r>
            <w:r w:rsidRPr="00985CC5">
              <w:rPr>
                <w:i w:val="0"/>
                <w:sz w:val="28"/>
                <w:szCs w:val="28"/>
              </w:rPr>
              <w:t>.</w:t>
            </w:r>
          </w:p>
        </w:tc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0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Категории получателей налогового расхода</w:t>
            </w:r>
          </w:p>
        </w:tc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0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перечень налоговых расходов</w:t>
            </w:r>
          </w:p>
        </w:tc>
      </w:tr>
      <w:tr w:rsidR="00A21C71" w:rsidRPr="00985CC5" w:rsidTr="002057E0"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709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5</w:t>
            </w:r>
            <w:r>
              <w:rPr>
                <w:i w:val="0"/>
                <w:sz w:val="28"/>
                <w:szCs w:val="28"/>
              </w:rPr>
              <w:t>5</w:t>
            </w:r>
            <w:r w:rsidRPr="00985CC5">
              <w:rPr>
                <w:i w:val="0"/>
                <w:sz w:val="28"/>
                <w:szCs w:val="28"/>
              </w:rPr>
              <w:t>.</w:t>
            </w:r>
          </w:p>
        </w:tc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0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Условия предоставления налогового расхода</w:t>
            </w:r>
          </w:p>
        </w:tc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0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перечень налоговых расходов</w:t>
            </w:r>
          </w:p>
        </w:tc>
      </w:tr>
      <w:tr w:rsidR="00A21C71" w:rsidRPr="00985CC5" w:rsidTr="002057E0"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709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6</w:t>
            </w:r>
            <w:r>
              <w:rPr>
                <w:i w:val="0"/>
                <w:sz w:val="28"/>
                <w:szCs w:val="28"/>
              </w:rPr>
              <w:t>6</w:t>
            </w:r>
            <w:r w:rsidRPr="00985CC5">
              <w:rPr>
                <w:i w:val="0"/>
                <w:sz w:val="28"/>
                <w:szCs w:val="28"/>
              </w:rPr>
              <w:t>.</w:t>
            </w:r>
          </w:p>
        </w:tc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0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Целевая категория налогового расхода</w:t>
            </w:r>
          </w:p>
        </w:tc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0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данные куратора налогового расхода (далее - куратор)</w:t>
            </w:r>
          </w:p>
        </w:tc>
      </w:tr>
      <w:tr w:rsidR="00A21C71" w:rsidRPr="00985CC5" w:rsidTr="002057E0"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709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7</w:t>
            </w:r>
            <w:r>
              <w:rPr>
                <w:i w:val="0"/>
                <w:sz w:val="28"/>
                <w:szCs w:val="28"/>
              </w:rPr>
              <w:t>7</w:t>
            </w:r>
            <w:r w:rsidRPr="00985CC5">
              <w:rPr>
                <w:i w:val="0"/>
                <w:sz w:val="28"/>
                <w:szCs w:val="28"/>
              </w:rPr>
              <w:t>.</w:t>
            </w:r>
          </w:p>
        </w:tc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0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Дата начала действия налогового расхода</w:t>
            </w:r>
          </w:p>
        </w:tc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0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перечень налоговых расходов</w:t>
            </w:r>
          </w:p>
        </w:tc>
      </w:tr>
      <w:tr w:rsidR="00A21C71" w:rsidRPr="00985CC5" w:rsidTr="002057E0"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709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8</w:t>
            </w:r>
            <w:r>
              <w:rPr>
                <w:i w:val="0"/>
                <w:sz w:val="28"/>
                <w:szCs w:val="28"/>
              </w:rPr>
              <w:t>8</w:t>
            </w:r>
            <w:r w:rsidRPr="00985CC5">
              <w:rPr>
                <w:i w:val="0"/>
                <w:sz w:val="28"/>
                <w:szCs w:val="28"/>
              </w:rPr>
              <w:t>.</w:t>
            </w:r>
          </w:p>
        </w:tc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0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Дата прекращения действия налогового расхода</w:t>
            </w:r>
          </w:p>
        </w:tc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0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перечень налоговых расходов</w:t>
            </w:r>
          </w:p>
        </w:tc>
      </w:tr>
      <w:tr w:rsidR="00A21C71" w:rsidRPr="00985CC5" w:rsidTr="002057E0">
        <w:tc>
          <w:tcPr>
            <w:tcW w:w="0" w:type="auto"/>
            <w:gridSpan w:val="3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709"/>
              <w:jc w:val="center"/>
              <w:rPr>
                <w:b/>
                <w:i w:val="0"/>
                <w:sz w:val="28"/>
                <w:szCs w:val="28"/>
              </w:rPr>
            </w:pPr>
            <w:r w:rsidRPr="00985CC5">
              <w:rPr>
                <w:b/>
                <w:i w:val="0"/>
                <w:sz w:val="28"/>
                <w:szCs w:val="28"/>
              </w:rPr>
              <w:t>II. Целевые характеристики налогового расхода</w:t>
            </w:r>
          </w:p>
        </w:tc>
      </w:tr>
      <w:tr w:rsidR="00A21C71" w:rsidRPr="00985CC5" w:rsidTr="002057E0"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0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9</w:t>
            </w:r>
            <w:r w:rsidRPr="00985CC5">
              <w:rPr>
                <w:i w:val="0"/>
                <w:sz w:val="28"/>
                <w:szCs w:val="28"/>
              </w:rPr>
              <w:t>.</w:t>
            </w:r>
          </w:p>
        </w:tc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0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Цели предоставления налогового расхода</w:t>
            </w:r>
          </w:p>
        </w:tc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0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данные куратора</w:t>
            </w:r>
          </w:p>
        </w:tc>
      </w:tr>
      <w:tr w:rsidR="00A21C71" w:rsidRPr="00985CC5" w:rsidTr="002057E0"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709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1</w:t>
            </w:r>
            <w:r>
              <w:rPr>
                <w:i w:val="0"/>
                <w:sz w:val="28"/>
                <w:szCs w:val="28"/>
              </w:rPr>
              <w:t>1</w:t>
            </w:r>
            <w:r w:rsidRPr="00985CC5">
              <w:rPr>
                <w:i w:val="0"/>
                <w:sz w:val="28"/>
                <w:szCs w:val="28"/>
              </w:rPr>
              <w:t>0.</w:t>
            </w:r>
          </w:p>
        </w:tc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0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Наименование муниципальной программы (</w:t>
            </w:r>
            <w:proofErr w:type="spellStart"/>
            <w:r w:rsidRPr="00985CC5">
              <w:rPr>
                <w:i w:val="0"/>
                <w:sz w:val="28"/>
                <w:szCs w:val="28"/>
              </w:rPr>
              <w:t>непрограммного</w:t>
            </w:r>
            <w:proofErr w:type="spellEnd"/>
            <w:r w:rsidRPr="00985CC5">
              <w:rPr>
                <w:i w:val="0"/>
                <w:sz w:val="28"/>
                <w:szCs w:val="28"/>
              </w:rPr>
              <w:t xml:space="preserve"> направления деятельности), в рамках которой реализуются цели предоставления налогового расхода</w:t>
            </w:r>
          </w:p>
        </w:tc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0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перечень налоговых расходов</w:t>
            </w:r>
          </w:p>
        </w:tc>
      </w:tr>
      <w:tr w:rsidR="00A21C71" w:rsidRPr="00985CC5" w:rsidTr="002057E0"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709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11</w:t>
            </w:r>
            <w:r>
              <w:rPr>
                <w:i w:val="0"/>
                <w:sz w:val="28"/>
                <w:szCs w:val="28"/>
              </w:rPr>
              <w:t>1</w:t>
            </w:r>
            <w:r w:rsidRPr="00985CC5">
              <w:rPr>
                <w:i w:val="0"/>
                <w:sz w:val="28"/>
                <w:szCs w:val="28"/>
              </w:rPr>
              <w:t>.</w:t>
            </w:r>
          </w:p>
        </w:tc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0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Наименования структурных элементов муниципальной программы, в рамках которых реализуются цели предоставления налогового расхода</w:t>
            </w:r>
          </w:p>
        </w:tc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0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перечень налоговых расходов</w:t>
            </w:r>
          </w:p>
        </w:tc>
      </w:tr>
      <w:tr w:rsidR="00A21C71" w:rsidRPr="00985CC5" w:rsidTr="002057E0"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709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1</w:t>
            </w:r>
            <w:r>
              <w:rPr>
                <w:i w:val="0"/>
                <w:sz w:val="28"/>
                <w:szCs w:val="28"/>
              </w:rPr>
              <w:t>1</w:t>
            </w:r>
            <w:r w:rsidRPr="00985CC5">
              <w:rPr>
                <w:i w:val="0"/>
                <w:sz w:val="28"/>
                <w:szCs w:val="28"/>
              </w:rPr>
              <w:t>2.</w:t>
            </w:r>
          </w:p>
        </w:tc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0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 xml:space="preserve">Показатели (индикаторы) достижения целей предоставления налогового расхода, в том числе показатели муниципальной программы и ее </w:t>
            </w:r>
            <w:r w:rsidRPr="00985CC5">
              <w:rPr>
                <w:i w:val="0"/>
                <w:sz w:val="28"/>
                <w:szCs w:val="28"/>
              </w:rPr>
              <w:lastRenderedPageBreak/>
              <w:t>структурных элементов</w:t>
            </w:r>
          </w:p>
        </w:tc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0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lastRenderedPageBreak/>
              <w:t>данные куратора</w:t>
            </w:r>
          </w:p>
        </w:tc>
      </w:tr>
      <w:tr w:rsidR="00A21C71" w:rsidRPr="00985CC5" w:rsidTr="002057E0"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709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lastRenderedPageBreak/>
              <w:t>1</w:t>
            </w:r>
            <w:r>
              <w:rPr>
                <w:i w:val="0"/>
                <w:sz w:val="28"/>
                <w:szCs w:val="28"/>
              </w:rPr>
              <w:t>1</w:t>
            </w:r>
            <w:r w:rsidRPr="00985CC5">
              <w:rPr>
                <w:i w:val="0"/>
                <w:sz w:val="28"/>
                <w:szCs w:val="28"/>
              </w:rPr>
              <w:t>3.</w:t>
            </w:r>
          </w:p>
        </w:tc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0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Фактические значения показателей (индикаторов) достижения целей предоставления налогового расхода, в том числе показателей муниципальной программы и ее структурных элементов</w:t>
            </w:r>
          </w:p>
        </w:tc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0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данные куратора</w:t>
            </w:r>
          </w:p>
        </w:tc>
      </w:tr>
      <w:tr w:rsidR="00A21C71" w:rsidRPr="00985CC5" w:rsidTr="002057E0"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709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1</w:t>
            </w:r>
            <w:r>
              <w:rPr>
                <w:i w:val="0"/>
                <w:sz w:val="28"/>
                <w:szCs w:val="28"/>
              </w:rPr>
              <w:t>1</w:t>
            </w:r>
            <w:r w:rsidRPr="00985CC5">
              <w:rPr>
                <w:i w:val="0"/>
                <w:sz w:val="28"/>
                <w:szCs w:val="28"/>
              </w:rPr>
              <w:t>4.</w:t>
            </w:r>
          </w:p>
        </w:tc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0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Прогнозные (оценочные) значения показателей (индикаторов) достижения целей предоставления налогового расхода, в том числе показателей муниципальной программы и ее структурных элементов, на текущий финансовый год, очередной финансовый год и плановый период</w:t>
            </w:r>
          </w:p>
        </w:tc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0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данные куратора</w:t>
            </w:r>
          </w:p>
        </w:tc>
      </w:tr>
      <w:tr w:rsidR="00A21C71" w:rsidRPr="00985CC5" w:rsidTr="002057E0">
        <w:tc>
          <w:tcPr>
            <w:tcW w:w="0" w:type="auto"/>
            <w:gridSpan w:val="3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709"/>
              <w:jc w:val="center"/>
              <w:rPr>
                <w:b/>
                <w:i w:val="0"/>
                <w:sz w:val="28"/>
                <w:szCs w:val="28"/>
              </w:rPr>
            </w:pPr>
            <w:r w:rsidRPr="00985CC5">
              <w:rPr>
                <w:b/>
                <w:i w:val="0"/>
                <w:sz w:val="28"/>
                <w:szCs w:val="28"/>
              </w:rPr>
              <w:t>III. Фискальные характеристики налогового расхода</w:t>
            </w:r>
          </w:p>
        </w:tc>
      </w:tr>
      <w:tr w:rsidR="00A21C71" w:rsidRPr="00985CC5" w:rsidTr="002057E0"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709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1</w:t>
            </w:r>
            <w:r>
              <w:rPr>
                <w:i w:val="0"/>
                <w:sz w:val="28"/>
                <w:szCs w:val="28"/>
              </w:rPr>
              <w:t>1</w:t>
            </w:r>
            <w:r w:rsidRPr="00985CC5">
              <w:rPr>
                <w:i w:val="0"/>
                <w:sz w:val="28"/>
                <w:szCs w:val="28"/>
              </w:rPr>
              <w:t>5.</w:t>
            </w:r>
          </w:p>
        </w:tc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0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Фактический объем налогового расхода за год, предшествующий отчетному финансовому году (тыс. рублей)</w:t>
            </w:r>
          </w:p>
        </w:tc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0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 xml:space="preserve">данные главного администратора доходов, финансового органа </w:t>
            </w:r>
            <w:hyperlink r:id="rId13" w:anchor="2" w:history="1">
              <w:r w:rsidRPr="00985CC5">
                <w:rPr>
                  <w:i w:val="0"/>
                  <w:sz w:val="28"/>
                  <w:szCs w:val="28"/>
                </w:rPr>
                <w:t>*(2)</w:t>
              </w:r>
            </w:hyperlink>
          </w:p>
        </w:tc>
      </w:tr>
      <w:tr w:rsidR="00A21C71" w:rsidRPr="00985CC5" w:rsidTr="002057E0"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709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1</w:t>
            </w:r>
            <w:r>
              <w:rPr>
                <w:i w:val="0"/>
                <w:sz w:val="28"/>
                <w:szCs w:val="28"/>
              </w:rPr>
              <w:t>1</w:t>
            </w:r>
            <w:r w:rsidRPr="00985CC5">
              <w:rPr>
                <w:i w:val="0"/>
                <w:sz w:val="28"/>
                <w:szCs w:val="28"/>
              </w:rPr>
              <w:t>6.</w:t>
            </w:r>
          </w:p>
        </w:tc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0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Оценка фактического объема налогового расхода за отчетный финансовый год, оценка объема налогового расхода на текущий финансовый год, очередной финансовый год и плановый период (тыс. рублей)</w:t>
            </w:r>
          </w:p>
        </w:tc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0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 xml:space="preserve">данные финансового органа </w:t>
            </w:r>
          </w:p>
        </w:tc>
      </w:tr>
      <w:tr w:rsidR="00A21C71" w:rsidRPr="00985CC5" w:rsidTr="002057E0"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709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1</w:t>
            </w:r>
            <w:r>
              <w:rPr>
                <w:i w:val="0"/>
                <w:sz w:val="28"/>
                <w:szCs w:val="28"/>
              </w:rPr>
              <w:t>1</w:t>
            </w:r>
            <w:r w:rsidRPr="00985CC5">
              <w:rPr>
                <w:i w:val="0"/>
                <w:sz w:val="28"/>
                <w:szCs w:val="28"/>
              </w:rPr>
              <w:t>7.</w:t>
            </w:r>
          </w:p>
        </w:tc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0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 xml:space="preserve">Фактическая численность получателей налогового расхода в году, предшествующем отчетному финансовому году (единиц) </w:t>
            </w:r>
            <w:hyperlink r:id="rId14" w:anchor="3" w:history="1">
              <w:r w:rsidRPr="00985CC5">
                <w:rPr>
                  <w:i w:val="0"/>
                  <w:sz w:val="28"/>
                  <w:szCs w:val="28"/>
                </w:rPr>
                <w:t>*(3)</w:t>
              </w:r>
            </w:hyperlink>
          </w:p>
        </w:tc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0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данные главного администратора доходов</w:t>
            </w:r>
          </w:p>
        </w:tc>
      </w:tr>
      <w:tr w:rsidR="00A21C71" w:rsidRPr="00985CC5" w:rsidTr="002057E0"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709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1</w:t>
            </w:r>
            <w:r>
              <w:rPr>
                <w:i w:val="0"/>
                <w:sz w:val="28"/>
                <w:szCs w:val="28"/>
              </w:rPr>
              <w:t>1</w:t>
            </w:r>
            <w:r w:rsidRPr="00985CC5">
              <w:rPr>
                <w:i w:val="0"/>
                <w:sz w:val="28"/>
                <w:szCs w:val="28"/>
              </w:rPr>
              <w:t>8.</w:t>
            </w:r>
          </w:p>
        </w:tc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0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Фактическая численность плательщиков налога, сбора и платежа, по которому предусматривается налоговый расход, в году, предшествующем отчетному финансовому году (единиц)</w:t>
            </w:r>
          </w:p>
        </w:tc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0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данные главного администратора доходов</w:t>
            </w:r>
          </w:p>
        </w:tc>
      </w:tr>
      <w:tr w:rsidR="00A21C71" w:rsidRPr="00985CC5" w:rsidTr="002057E0"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709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1</w:t>
            </w:r>
            <w:r>
              <w:rPr>
                <w:i w:val="0"/>
                <w:sz w:val="28"/>
                <w:szCs w:val="28"/>
              </w:rPr>
              <w:t>1</w:t>
            </w:r>
            <w:r w:rsidRPr="00985CC5">
              <w:rPr>
                <w:i w:val="0"/>
                <w:sz w:val="28"/>
                <w:szCs w:val="28"/>
              </w:rPr>
              <w:t>9.</w:t>
            </w:r>
          </w:p>
        </w:tc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0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Базовый объем налогов, сборов и платежа, задекларированных для уплаты получателями налоговых расходов, в бюджет поселения по видам налогов, сборов и платежа за шесть лет, предшествующих отчетному финансовому году (тыс. рублей)</w:t>
            </w:r>
          </w:p>
        </w:tc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0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данные главного администратора доходов</w:t>
            </w:r>
          </w:p>
        </w:tc>
      </w:tr>
      <w:tr w:rsidR="00A21C71" w:rsidRPr="00985CC5" w:rsidTr="002057E0"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709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2</w:t>
            </w:r>
            <w:r>
              <w:rPr>
                <w:i w:val="0"/>
                <w:sz w:val="28"/>
                <w:szCs w:val="28"/>
              </w:rPr>
              <w:t>2</w:t>
            </w:r>
            <w:r w:rsidRPr="00985CC5">
              <w:rPr>
                <w:i w:val="0"/>
                <w:sz w:val="28"/>
                <w:szCs w:val="28"/>
              </w:rPr>
              <w:t>0.</w:t>
            </w:r>
          </w:p>
        </w:tc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0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Объем налогов, сборов и платежа, задекларированных для уплаты получателями соответствующего налогового расхода за шесть лет, предшествующих отчетному финансовому году (тыс. рублей)</w:t>
            </w:r>
          </w:p>
        </w:tc>
        <w:tc>
          <w:tcPr>
            <w:tcW w:w="0" w:type="auto"/>
            <w:hideMark/>
          </w:tcPr>
          <w:p w:rsidR="00A21C71" w:rsidRPr="00985CC5" w:rsidRDefault="00A21C71" w:rsidP="002057E0">
            <w:pPr>
              <w:pStyle w:val="affa"/>
              <w:tabs>
                <w:tab w:val="left" w:pos="426"/>
                <w:tab w:val="left" w:pos="993"/>
              </w:tabs>
              <w:spacing w:before="0" w:after="0"/>
              <w:ind w:left="0" w:right="-2" w:firstLine="0"/>
              <w:rPr>
                <w:i w:val="0"/>
                <w:sz w:val="28"/>
                <w:szCs w:val="28"/>
              </w:rPr>
            </w:pPr>
            <w:r w:rsidRPr="00985CC5">
              <w:rPr>
                <w:i w:val="0"/>
                <w:sz w:val="28"/>
                <w:szCs w:val="28"/>
              </w:rPr>
              <w:t>данные главного администратора доходов</w:t>
            </w:r>
          </w:p>
        </w:tc>
      </w:tr>
    </w:tbl>
    <w:p w:rsidR="00A21C71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</w:p>
    <w:p w:rsidR="00A21C71" w:rsidRPr="00985CC5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985CC5">
        <w:rPr>
          <w:i w:val="0"/>
          <w:sz w:val="28"/>
          <w:szCs w:val="28"/>
        </w:rPr>
        <w:t xml:space="preserve">*(1) расчет по приведенной формуле осуществляется в отношении налоговых расходов, перечень которых определяется финансовым органом администрации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 поселения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</w:t>
      </w:r>
      <w:r w:rsidRPr="00985CC5">
        <w:rPr>
          <w:i w:val="0"/>
          <w:sz w:val="28"/>
          <w:szCs w:val="28"/>
        </w:rPr>
        <w:t>района.</w:t>
      </w:r>
    </w:p>
    <w:p w:rsidR="00A21C71" w:rsidRPr="00985CC5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985CC5">
        <w:rPr>
          <w:i w:val="0"/>
          <w:sz w:val="28"/>
          <w:szCs w:val="28"/>
        </w:rPr>
        <w:t xml:space="preserve">*(2) В случаях и порядке, предусмотренных пунктом 11 Порядка формирования перечня налоговых расходов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985CC5">
        <w:rPr>
          <w:i w:val="0"/>
          <w:sz w:val="28"/>
          <w:szCs w:val="28"/>
        </w:rPr>
        <w:t xml:space="preserve"> </w:t>
      </w:r>
      <w:r w:rsidRPr="00985CC5">
        <w:rPr>
          <w:i w:val="0"/>
          <w:sz w:val="28"/>
          <w:szCs w:val="28"/>
        </w:rPr>
        <w:lastRenderedPageBreak/>
        <w:t xml:space="preserve">поселения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 </w:t>
      </w:r>
      <w:r w:rsidRPr="00985CC5">
        <w:rPr>
          <w:i w:val="0"/>
          <w:sz w:val="28"/>
          <w:szCs w:val="28"/>
        </w:rPr>
        <w:t xml:space="preserve">и оценки налоговых расходов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</w:t>
      </w:r>
      <w:r w:rsidRPr="00985CC5">
        <w:rPr>
          <w:i w:val="0"/>
          <w:sz w:val="28"/>
          <w:szCs w:val="28"/>
        </w:rPr>
        <w:t xml:space="preserve"> поселения</w:t>
      </w:r>
      <w:r>
        <w:rPr>
          <w:i w:val="0"/>
          <w:sz w:val="28"/>
          <w:szCs w:val="28"/>
        </w:rPr>
        <w:t xml:space="preserve">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района</w:t>
      </w:r>
      <w:r w:rsidRPr="00985CC5">
        <w:rPr>
          <w:i w:val="0"/>
          <w:sz w:val="28"/>
          <w:szCs w:val="28"/>
        </w:rPr>
        <w:t>.</w:t>
      </w:r>
    </w:p>
    <w:p w:rsidR="00A21C71" w:rsidRPr="00985CC5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  <w:r w:rsidRPr="00985CC5">
        <w:rPr>
          <w:i w:val="0"/>
          <w:sz w:val="28"/>
          <w:szCs w:val="28"/>
        </w:rPr>
        <w:t>*(3) Информация подлежит формированию и представлению в отношении налоговых расходов, перечень которых определяется финансов</w:t>
      </w:r>
      <w:r>
        <w:rPr>
          <w:i w:val="0"/>
          <w:sz w:val="28"/>
          <w:szCs w:val="28"/>
        </w:rPr>
        <w:t>о-экономическим отделом</w:t>
      </w:r>
      <w:r w:rsidRPr="00985CC5">
        <w:rPr>
          <w:i w:val="0"/>
          <w:sz w:val="28"/>
          <w:szCs w:val="28"/>
        </w:rPr>
        <w:t xml:space="preserve"> администрации </w:t>
      </w: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 поселения </w:t>
      </w:r>
      <w:proofErr w:type="spellStart"/>
      <w:r>
        <w:rPr>
          <w:i w:val="0"/>
          <w:sz w:val="28"/>
          <w:szCs w:val="28"/>
        </w:rPr>
        <w:t>Новокубанского</w:t>
      </w:r>
      <w:proofErr w:type="spellEnd"/>
      <w:r>
        <w:rPr>
          <w:i w:val="0"/>
          <w:sz w:val="28"/>
          <w:szCs w:val="28"/>
        </w:rPr>
        <w:t xml:space="preserve"> </w:t>
      </w:r>
      <w:r w:rsidRPr="00985CC5">
        <w:rPr>
          <w:i w:val="0"/>
          <w:sz w:val="28"/>
          <w:szCs w:val="28"/>
        </w:rPr>
        <w:t>района.</w:t>
      </w:r>
    </w:p>
    <w:p w:rsidR="00A21C71" w:rsidRPr="00985CC5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709"/>
        <w:rPr>
          <w:i w:val="0"/>
          <w:sz w:val="28"/>
          <w:szCs w:val="28"/>
        </w:rPr>
      </w:pPr>
    </w:p>
    <w:p w:rsidR="00A21C71" w:rsidRDefault="00A21C71" w:rsidP="00A21C71">
      <w:pPr>
        <w:tabs>
          <w:tab w:val="left" w:pos="7545"/>
        </w:tabs>
        <w:rPr>
          <w:szCs w:val="28"/>
        </w:rPr>
      </w:pPr>
    </w:p>
    <w:p w:rsidR="00A21C71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0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Начальник финансово-экономического отдела администрации</w:t>
      </w:r>
    </w:p>
    <w:p w:rsidR="00A21C71" w:rsidRDefault="00A21C71" w:rsidP="00A21C71">
      <w:pPr>
        <w:pStyle w:val="affa"/>
        <w:tabs>
          <w:tab w:val="left" w:pos="426"/>
          <w:tab w:val="left" w:pos="993"/>
        </w:tabs>
        <w:spacing w:before="0" w:after="0"/>
        <w:ind w:left="0" w:right="-2" w:firstLine="0"/>
        <w:rPr>
          <w:i w:val="0"/>
          <w:sz w:val="28"/>
          <w:szCs w:val="28"/>
        </w:rPr>
      </w:pPr>
      <w:proofErr w:type="spellStart"/>
      <w:r>
        <w:rPr>
          <w:i w:val="0"/>
          <w:sz w:val="28"/>
          <w:szCs w:val="28"/>
        </w:rPr>
        <w:t>Верхнекубанского</w:t>
      </w:r>
      <w:proofErr w:type="spellEnd"/>
      <w:r>
        <w:rPr>
          <w:i w:val="0"/>
          <w:sz w:val="28"/>
          <w:szCs w:val="28"/>
        </w:rPr>
        <w:t xml:space="preserve"> сельского поселения</w:t>
      </w:r>
    </w:p>
    <w:p w:rsidR="00A21C71" w:rsidRDefault="00A21C71" w:rsidP="00A21C71">
      <w:pPr>
        <w:tabs>
          <w:tab w:val="left" w:pos="7545"/>
        </w:tabs>
        <w:rPr>
          <w:szCs w:val="28"/>
        </w:rPr>
      </w:pPr>
      <w:proofErr w:type="spellStart"/>
      <w:r>
        <w:rPr>
          <w:szCs w:val="28"/>
        </w:rPr>
        <w:t>Новокубанского</w:t>
      </w:r>
      <w:proofErr w:type="spellEnd"/>
      <w:r>
        <w:rPr>
          <w:szCs w:val="28"/>
        </w:rPr>
        <w:t xml:space="preserve"> района                                             М.Ю. Попова</w:t>
      </w:r>
    </w:p>
    <w:p w:rsidR="00A21C71" w:rsidRPr="00347DFF" w:rsidRDefault="00A21C71" w:rsidP="00A21C71">
      <w:pPr>
        <w:tabs>
          <w:tab w:val="left" w:pos="3080"/>
        </w:tabs>
        <w:jc w:val="center"/>
        <w:rPr>
          <w:szCs w:val="28"/>
        </w:rPr>
      </w:pPr>
    </w:p>
    <w:p w:rsidR="00A21C71" w:rsidRDefault="00A21C71" w:rsidP="00A21C71">
      <w:pPr>
        <w:jc w:val="center"/>
      </w:pPr>
    </w:p>
    <w:p w:rsidR="00830AA1" w:rsidRDefault="00830AA1" w:rsidP="00830AA1">
      <w:pPr>
        <w:rPr>
          <w:sz w:val="28"/>
          <w:szCs w:val="28"/>
        </w:rPr>
      </w:pPr>
    </w:p>
    <w:p w:rsidR="00830AA1" w:rsidRDefault="00830AA1" w:rsidP="00830AA1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4552F3" w:rsidRPr="0094442A" w:rsidTr="00D1020B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4552F3" w:rsidRPr="0094442A" w:rsidRDefault="004552F3" w:rsidP="00D1020B">
            <w:r w:rsidRPr="004F1C76">
              <w:br w:type="page"/>
            </w:r>
          </w:p>
          <w:p w:rsidR="004552F3" w:rsidRPr="0094442A" w:rsidRDefault="004552F3" w:rsidP="00D1020B">
            <w:r w:rsidRPr="0094442A">
              <w:t xml:space="preserve">Информационный бюллетень </w:t>
            </w:r>
          </w:p>
          <w:p w:rsidR="004552F3" w:rsidRPr="0094442A" w:rsidRDefault="004552F3" w:rsidP="00D1020B">
            <w:r w:rsidRPr="0094442A">
              <w:t xml:space="preserve">«Вестник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поселения </w:t>
            </w:r>
            <w:proofErr w:type="spellStart"/>
            <w:r w:rsidRPr="0094442A">
              <w:t>Новокубанского</w:t>
            </w:r>
            <w:proofErr w:type="spellEnd"/>
            <w:r w:rsidRPr="0094442A"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4552F3" w:rsidRPr="0094442A" w:rsidRDefault="004552F3" w:rsidP="00D1020B"/>
          <w:p w:rsidR="004552F3" w:rsidRPr="0094442A" w:rsidRDefault="004552F3" w:rsidP="00D1020B">
            <w:r w:rsidRPr="0094442A">
              <w:t>Адрес редакции-издателя:</w:t>
            </w:r>
          </w:p>
          <w:p w:rsidR="004552F3" w:rsidRPr="0094442A" w:rsidRDefault="004552F3" w:rsidP="00D1020B">
            <w:r w:rsidRPr="0094442A">
              <w:t xml:space="preserve">352216, Краснодарский край, </w:t>
            </w:r>
            <w:proofErr w:type="spellStart"/>
            <w:r w:rsidRPr="0094442A">
              <w:t>Новокубанский</w:t>
            </w:r>
            <w:proofErr w:type="spellEnd"/>
            <w:r w:rsidRPr="0094442A">
              <w:t xml:space="preserve"> </w:t>
            </w:r>
            <w:proofErr w:type="spellStart"/>
            <w:r w:rsidRPr="0094442A">
              <w:t>район,х</w:t>
            </w:r>
            <w:proofErr w:type="spellEnd"/>
            <w:r w:rsidRPr="0094442A">
              <w:t>. Кирова, ул</w:t>
            </w:r>
            <w:proofErr w:type="gramStart"/>
            <w:r w:rsidRPr="0094442A">
              <w:t>.З</w:t>
            </w:r>
            <w:proofErr w:type="gramEnd"/>
            <w:r w:rsidRPr="0094442A">
              <w:t>аводская, 21</w:t>
            </w:r>
          </w:p>
          <w:p w:rsidR="004552F3" w:rsidRPr="0094442A" w:rsidRDefault="004552F3" w:rsidP="00D1020B">
            <w:r w:rsidRPr="0094442A"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4552F3" w:rsidRPr="0094442A" w:rsidRDefault="004552F3" w:rsidP="00D1020B"/>
          <w:p w:rsidR="004552F3" w:rsidRPr="0094442A" w:rsidRDefault="004552F3" w:rsidP="00D1020B">
            <w:r w:rsidRPr="0094442A">
              <w:t xml:space="preserve">Номер подписан к печати </w:t>
            </w:r>
          </w:p>
          <w:p w:rsidR="004552F3" w:rsidRPr="0094442A" w:rsidRDefault="00A21C71" w:rsidP="00D1020B">
            <w:r>
              <w:t>27.12.2019</w:t>
            </w:r>
            <w:r w:rsidR="004552F3" w:rsidRPr="0094442A">
              <w:t xml:space="preserve"> г   16-00</w:t>
            </w:r>
          </w:p>
          <w:p w:rsidR="004552F3" w:rsidRPr="0094442A" w:rsidRDefault="004552F3" w:rsidP="00D1020B">
            <w:r w:rsidRPr="0094442A">
              <w:t>Тираж 20 экземпляров</w:t>
            </w:r>
          </w:p>
          <w:p w:rsidR="004552F3" w:rsidRDefault="004552F3" w:rsidP="00D1020B">
            <w:r>
              <w:t>Дата выхода бюллетеня</w:t>
            </w:r>
          </w:p>
          <w:p w:rsidR="004552F3" w:rsidRPr="0094442A" w:rsidRDefault="00A21C71" w:rsidP="00D1020B">
            <w:r>
              <w:t>30.12.2019</w:t>
            </w:r>
            <w:r w:rsidR="004552F3" w:rsidRPr="0094442A">
              <w:t xml:space="preserve"> г.</w:t>
            </w:r>
          </w:p>
          <w:p w:rsidR="004552F3" w:rsidRPr="0094442A" w:rsidRDefault="004552F3" w:rsidP="00D1020B">
            <w:r w:rsidRPr="0094442A">
              <w:t>Распространяется бесплатно</w:t>
            </w:r>
          </w:p>
        </w:tc>
      </w:tr>
    </w:tbl>
    <w:p w:rsidR="0094442A" w:rsidRPr="0094442A" w:rsidRDefault="0094442A" w:rsidP="0094442A">
      <w:pPr>
        <w:jc w:val="center"/>
      </w:pPr>
    </w:p>
    <w:sectPr w:rsidR="0094442A" w:rsidRPr="0094442A" w:rsidSect="00EC6EF0">
      <w:pgSz w:w="11905" w:h="16837"/>
      <w:pgMar w:top="1021" w:right="794" w:bottom="567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15633"/>
    <w:rsid w:val="00002FD1"/>
    <w:rsid w:val="0001635A"/>
    <w:rsid w:val="00035FDB"/>
    <w:rsid w:val="0005184F"/>
    <w:rsid w:val="0007575D"/>
    <w:rsid w:val="0009105E"/>
    <w:rsid w:val="000B02F5"/>
    <w:rsid w:val="000B14C2"/>
    <w:rsid w:val="000D4A0C"/>
    <w:rsid w:val="00100418"/>
    <w:rsid w:val="0011418C"/>
    <w:rsid w:val="0012745F"/>
    <w:rsid w:val="0015329D"/>
    <w:rsid w:val="001703F3"/>
    <w:rsid w:val="0018075A"/>
    <w:rsid w:val="00184D3E"/>
    <w:rsid w:val="001906B9"/>
    <w:rsid w:val="00191E3C"/>
    <w:rsid w:val="001A08ED"/>
    <w:rsid w:val="001A6F5E"/>
    <w:rsid w:val="001B45AB"/>
    <w:rsid w:val="001B4D47"/>
    <w:rsid w:val="001C68CD"/>
    <w:rsid w:val="001D009C"/>
    <w:rsid w:val="001E2911"/>
    <w:rsid w:val="001F733D"/>
    <w:rsid w:val="00221E53"/>
    <w:rsid w:val="002406C8"/>
    <w:rsid w:val="002448DE"/>
    <w:rsid w:val="00260B20"/>
    <w:rsid w:val="002862C7"/>
    <w:rsid w:val="002B216D"/>
    <w:rsid w:val="002B5AF2"/>
    <w:rsid w:val="002C3697"/>
    <w:rsid w:val="003151E3"/>
    <w:rsid w:val="00317164"/>
    <w:rsid w:val="00322313"/>
    <w:rsid w:val="00324A67"/>
    <w:rsid w:val="0035156B"/>
    <w:rsid w:val="00371AFD"/>
    <w:rsid w:val="003962F8"/>
    <w:rsid w:val="003A7C79"/>
    <w:rsid w:val="003C2058"/>
    <w:rsid w:val="003C255B"/>
    <w:rsid w:val="003C43AD"/>
    <w:rsid w:val="003C504D"/>
    <w:rsid w:val="00420300"/>
    <w:rsid w:val="004242D7"/>
    <w:rsid w:val="004552F3"/>
    <w:rsid w:val="004710BF"/>
    <w:rsid w:val="00484B6C"/>
    <w:rsid w:val="0048734E"/>
    <w:rsid w:val="004A4811"/>
    <w:rsid w:val="004A4CBA"/>
    <w:rsid w:val="004A6394"/>
    <w:rsid w:val="004B7DC7"/>
    <w:rsid w:val="004C5FC8"/>
    <w:rsid w:val="004D476F"/>
    <w:rsid w:val="004E4A72"/>
    <w:rsid w:val="004F1991"/>
    <w:rsid w:val="004F4A6B"/>
    <w:rsid w:val="005060C1"/>
    <w:rsid w:val="00526800"/>
    <w:rsid w:val="00542643"/>
    <w:rsid w:val="00543E85"/>
    <w:rsid w:val="00561019"/>
    <w:rsid w:val="00561F7B"/>
    <w:rsid w:val="005739A4"/>
    <w:rsid w:val="00577AC5"/>
    <w:rsid w:val="00586BCE"/>
    <w:rsid w:val="00591219"/>
    <w:rsid w:val="005A0623"/>
    <w:rsid w:val="005A7C0C"/>
    <w:rsid w:val="005C12D2"/>
    <w:rsid w:val="005D666C"/>
    <w:rsid w:val="005E1CF8"/>
    <w:rsid w:val="005E7E28"/>
    <w:rsid w:val="00606052"/>
    <w:rsid w:val="00625E0F"/>
    <w:rsid w:val="00636F05"/>
    <w:rsid w:val="00682759"/>
    <w:rsid w:val="00682E1A"/>
    <w:rsid w:val="006B5073"/>
    <w:rsid w:val="006D676F"/>
    <w:rsid w:val="006D7888"/>
    <w:rsid w:val="007067B9"/>
    <w:rsid w:val="007163DC"/>
    <w:rsid w:val="007620D5"/>
    <w:rsid w:val="00770A66"/>
    <w:rsid w:val="0078209F"/>
    <w:rsid w:val="00786354"/>
    <w:rsid w:val="007A00E8"/>
    <w:rsid w:val="007B23C0"/>
    <w:rsid w:val="007D1A2C"/>
    <w:rsid w:val="007E16F6"/>
    <w:rsid w:val="007F3BB0"/>
    <w:rsid w:val="00817608"/>
    <w:rsid w:val="00830AA1"/>
    <w:rsid w:val="00834B7C"/>
    <w:rsid w:val="00835293"/>
    <w:rsid w:val="00854E62"/>
    <w:rsid w:val="008630A8"/>
    <w:rsid w:val="008874F1"/>
    <w:rsid w:val="008B2892"/>
    <w:rsid w:val="008B7D3E"/>
    <w:rsid w:val="008D5916"/>
    <w:rsid w:val="008F3B9B"/>
    <w:rsid w:val="008F56BB"/>
    <w:rsid w:val="009031EA"/>
    <w:rsid w:val="009247F8"/>
    <w:rsid w:val="00933AEA"/>
    <w:rsid w:val="0094442A"/>
    <w:rsid w:val="00960044"/>
    <w:rsid w:val="00974BAC"/>
    <w:rsid w:val="00983E93"/>
    <w:rsid w:val="009901DA"/>
    <w:rsid w:val="00991BFE"/>
    <w:rsid w:val="00997D78"/>
    <w:rsid w:val="009A78A1"/>
    <w:rsid w:val="009A7CF8"/>
    <w:rsid w:val="009D614F"/>
    <w:rsid w:val="009E7B5B"/>
    <w:rsid w:val="00A12E29"/>
    <w:rsid w:val="00A15633"/>
    <w:rsid w:val="00A21C71"/>
    <w:rsid w:val="00A43198"/>
    <w:rsid w:val="00A540C1"/>
    <w:rsid w:val="00AA343D"/>
    <w:rsid w:val="00AA7758"/>
    <w:rsid w:val="00AE1EAD"/>
    <w:rsid w:val="00AE762B"/>
    <w:rsid w:val="00B00028"/>
    <w:rsid w:val="00B1187A"/>
    <w:rsid w:val="00B3303E"/>
    <w:rsid w:val="00B36DE3"/>
    <w:rsid w:val="00B54E10"/>
    <w:rsid w:val="00B57A29"/>
    <w:rsid w:val="00B64BFB"/>
    <w:rsid w:val="00B81D6F"/>
    <w:rsid w:val="00BB318B"/>
    <w:rsid w:val="00BD21AB"/>
    <w:rsid w:val="00C053B8"/>
    <w:rsid w:val="00C55401"/>
    <w:rsid w:val="00C73131"/>
    <w:rsid w:val="00C957EB"/>
    <w:rsid w:val="00CA3737"/>
    <w:rsid w:val="00CA7E81"/>
    <w:rsid w:val="00CB5352"/>
    <w:rsid w:val="00CC6EBB"/>
    <w:rsid w:val="00CE1744"/>
    <w:rsid w:val="00CE3250"/>
    <w:rsid w:val="00D21E46"/>
    <w:rsid w:val="00D4540A"/>
    <w:rsid w:val="00D830E8"/>
    <w:rsid w:val="00D938F4"/>
    <w:rsid w:val="00D941F2"/>
    <w:rsid w:val="00D96830"/>
    <w:rsid w:val="00DA6226"/>
    <w:rsid w:val="00DB10F3"/>
    <w:rsid w:val="00DC2E09"/>
    <w:rsid w:val="00DE433C"/>
    <w:rsid w:val="00E0495F"/>
    <w:rsid w:val="00E214A9"/>
    <w:rsid w:val="00E65F99"/>
    <w:rsid w:val="00E9036A"/>
    <w:rsid w:val="00EB1AB9"/>
    <w:rsid w:val="00EC6EF0"/>
    <w:rsid w:val="00ED4769"/>
    <w:rsid w:val="00EE00D6"/>
    <w:rsid w:val="00EF0961"/>
    <w:rsid w:val="00F000C2"/>
    <w:rsid w:val="00F20517"/>
    <w:rsid w:val="00F52ED8"/>
    <w:rsid w:val="00F540CA"/>
    <w:rsid w:val="00F73D9C"/>
    <w:rsid w:val="00F92B1B"/>
    <w:rsid w:val="00FC4180"/>
    <w:rsid w:val="00FE037C"/>
    <w:rsid w:val="00FF0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xl158">
    <w:name w:val="xl158"/>
    <w:basedOn w:val="a"/>
    <w:rsid w:val="009247F8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59">
    <w:name w:val="xl159"/>
    <w:basedOn w:val="a"/>
    <w:rsid w:val="009247F8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affa">
    <w:name w:val="Тема"/>
    <w:basedOn w:val="a"/>
    <w:rsid w:val="00A21C71"/>
    <w:pPr>
      <w:suppressAutoHyphens w:val="0"/>
      <w:spacing w:before="240" w:after="960"/>
      <w:ind w:left="567" w:right="4253" w:firstLine="567"/>
      <w:jc w:val="both"/>
    </w:pPr>
    <w:rPr>
      <w:i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arant.ru/products/ipo/prime/doc/56662964/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garant.ru/products/ipo/prime/doc/56662964/" TargetMode="Externa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garant.ru/products/ipo/prime/doc/5666296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5937A2-526E-453A-BAC8-EF5DD7A63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1429</TotalTime>
  <Pages>12</Pages>
  <Words>4217</Words>
  <Characters>24042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74</cp:revision>
  <cp:lastPrinted>2021-01-18T08:33:00Z</cp:lastPrinted>
  <dcterms:created xsi:type="dcterms:W3CDTF">2019-05-14T09:49:00Z</dcterms:created>
  <dcterms:modified xsi:type="dcterms:W3CDTF">2021-03-17T10:15:00Z</dcterms:modified>
</cp:coreProperties>
</file>