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4A" w:rsidRDefault="00050D4A" w:rsidP="00050D4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50D4A" w:rsidRPr="00B514EC" w:rsidRDefault="00050D4A" w:rsidP="00050D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4EC">
        <w:rPr>
          <w:b/>
          <w:sz w:val="28"/>
          <w:szCs w:val="28"/>
        </w:rPr>
        <w:t>АДМИНИСТРАЦИЯ</w:t>
      </w:r>
    </w:p>
    <w:p w:rsidR="00050D4A" w:rsidRPr="00B514EC" w:rsidRDefault="00050D4A" w:rsidP="00050D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4EC">
        <w:rPr>
          <w:b/>
          <w:sz w:val="28"/>
          <w:szCs w:val="28"/>
        </w:rPr>
        <w:t>ВЕРХНЕКУБАНСКОГО СЕЛЬСКОГО ПОСЕЛЕНИЯ</w:t>
      </w:r>
    </w:p>
    <w:p w:rsidR="00050D4A" w:rsidRPr="00B514EC" w:rsidRDefault="00050D4A" w:rsidP="00050D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4EC">
        <w:rPr>
          <w:b/>
          <w:sz w:val="28"/>
          <w:szCs w:val="28"/>
        </w:rPr>
        <w:t>НОВОКУБАНСКОГО РАЙОНА</w:t>
      </w:r>
    </w:p>
    <w:p w:rsidR="00050D4A" w:rsidRPr="00B514EC" w:rsidRDefault="00050D4A" w:rsidP="00050D4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4EC">
        <w:rPr>
          <w:b/>
          <w:sz w:val="28"/>
          <w:szCs w:val="28"/>
        </w:rPr>
        <w:t>ПОСТАНОВЛЕНИЕ</w:t>
      </w:r>
    </w:p>
    <w:p w:rsidR="00050D4A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№ _______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Об утверждении Положения об обеспечении беспрепятственного проезда пожарной техники к месту пожара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Верхнекубанского</w:t>
      </w:r>
      <w:proofErr w:type="spellEnd"/>
      <w:r w:rsidRPr="00F40BC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050D4A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D4A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</w:t>
      </w:r>
      <w:r w:rsidRPr="00F40BC5">
        <w:rPr>
          <w:sz w:val="28"/>
          <w:szCs w:val="28"/>
        </w:rPr>
        <w:br/>
        <w:t>ПОСТАНОВЛЯЮ: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 xml:space="preserve">1. Утвердить прилагаемое Положение об обеспечении беспрепятственного проезда пожарной техники к месту пожара на территории </w:t>
      </w:r>
      <w:proofErr w:type="spellStart"/>
      <w:r w:rsidRPr="00F40BC5">
        <w:rPr>
          <w:sz w:val="28"/>
          <w:szCs w:val="28"/>
        </w:rPr>
        <w:t>В</w:t>
      </w:r>
      <w:r>
        <w:rPr>
          <w:sz w:val="28"/>
          <w:szCs w:val="28"/>
        </w:rPr>
        <w:t>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40BC5">
        <w:rPr>
          <w:sz w:val="28"/>
          <w:szCs w:val="28"/>
        </w:rPr>
        <w:t>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F40BC5">
        <w:rPr>
          <w:sz w:val="28"/>
          <w:szCs w:val="28"/>
        </w:rPr>
        <w:t xml:space="preserve">2. Рекомендовать руководителям 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утвержденным положением.</w:t>
      </w:r>
    </w:p>
    <w:p w:rsidR="00050D4A" w:rsidRPr="00F40BC5" w:rsidRDefault="00050D4A" w:rsidP="00050D4A">
      <w:pPr>
        <w:pStyle w:val="a4"/>
        <w:tabs>
          <w:tab w:val="left" w:pos="1276"/>
          <w:tab w:val="left" w:pos="1418"/>
        </w:tabs>
        <w:spacing w:after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3</w:t>
      </w:r>
      <w:r w:rsidRPr="00F40BC5">
        <w:rPr>
          <w:rFonts w:eastAsia="Calibri"/>
          <w:color w:val="000000"/>
          <w:sz w:val="28"/>
          <w:szCs w:val="28"/>
        </w:rPr>
        <w:t xml:space="preserve">. Начальнику  </w:t>
      </w:r>
      <w:r w:rsidRPr="00F40BC5">
        <w:rPr>
          <w:sz w:val="28"/>
          <w:szCs w:val="28"/>
        </w:rPr>
        <w:t xml:space="preserve">отдела организационно-правовой работы администрации </w:t>
      </w:r>
      <w:proofErr w:type="spellStart"/>
      <w:r w:rsidRPr="00F40BC5">
        <w:rPr>
          <w:sz w:val="28"/>
          <w:szCs w:val="28"/>
        </w:rPr>
        <w:t>Верхнекубанского</w:t>
      </w:r>
      <w:proofErr w:type="spellEnd"/>
      <w:r w:rsidRPr="00F40BC5">
        <w:rPr>
          <w:sz w:val="28"/>
          <w:szCs w:val="28"/>
        </w:rPr>
        <w:t xml:space="preserve"> сельского поселения </w:t>
      </w:r>
      <w:proofErr w:type="spellStart"/>
      <w:r w:rsidRPr="00F40BC5">
        <w:rPr>
          <w:sz w:val="28"/>
          <w:szCs w:val="28"/>
        </w:rPr>
        <w:t>Новокубанского</w:t>
      </w:r>
      <w:proofErr w:type="spellEnd"/>
      <w:r w:rsidRPr="00F40BC5">
        <w:rPr>
          <w:sz w:val="28"/>
          <w:szCs w:val="28"/>
        </w:rPr>
        <w:t xml:space="preserve"> района Алимовой А.О.  настоящее постановление разместить на официальном сайте  администрации  </w:t>
      </w:r>
      <w:proofErr w:type="spellStart"/>
      <w:r w:rsidRPr="00F40BC5">
        <w:rPr>
          <w:sz w:val="28"/>
          <w:szCs w:val="28"/>
        </w:rPr>
        <w:t>Верхнекубанского</w:t>
      </w:r>
      <w:proofErr w:type="spellEnd"/>
      <w:r w:rsidRPr="00F40BC5">
        <w:rPr>
          <w:sz w:val="28"/>
          <w:szCs w:val="28"/>
        </w:rPr>
        <w:t xml:space="preserve"> сельского  поселения </w:t>
      </w:r>
      <w:proofErr w:type="spellStart"/>
      <w:r w:rsidRPr="00F40BC5">
        <w:rPr>
          <w:sz w:val="28"/>
          <w:szCs w:val="28"/>
        </w:rPr>
        <w:t>Новокубанского</w:t>
      </w:r>
      <w:proofErr w:type="spellEnd"/>
      <w:r w:rsidRPr="00F40BC5">
        <w:rPr>
          <w:sz w:val="28"/>
          <w:szCs w:val="28"/>
        </w:rPr>
        <w:t xml:space="preserve">    района </w:t>
      </w:r>
    </w:p>
    <w:p w:rsidR="00050D4A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F40BC5">
        <w:rPr>
          <w:sz w:val="28"/>
          <w:szCs w:val="28"/>
        </w:rPr>
        <w:t xml:space="preserve">. </w:t>
      </w:r>
      <w:proofErr w:type="gramStart"/>
      <w:r w:rsidRPr="00F40BC5">
        <w:rPr>
          <w:sz w:val="28"/>
          <w:szCs w:val="28"/>
        </w:rPr>
        <w:t>Контроль за</w:t>
      </w:r>
      <w:proofErr w:type="gramEnd"/>
      <w:r w:rsidRPr="00F40B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50D4A" w:rsidRDefault="00050D4A" w:rsidP="00050D4A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5</w:t>
      </w:r>
      <w:r w:rsidRPr="00F40BC5">
        <w:rPr>
          <w:rFonts w:eastAsia="Calibri"/>
          <w:color w:val="000000"/>
          <w:sz w:val="28"/>
          <w:szCs w:val="28"/>
        </w:rPr>
        <w:t>. Постановление вступает в силу со дня его подписания.</w:t>
      </w:r>
    </w:p>
    <w:p w:rsidR="00050D4A" w:rsidRDefault="00050D4A" w:rsidP="00050D4A">
      <w:pPr>
        <w:jc w:val="both"/>
        <w:rPr>
          <w:rFonts w:eastAsia="Calibri"/>
          <w:color w:val="000000"/>
          <w:sz w:val="28"/>
          <w:szCs w:val="28"/>
        </w:rPr>
      </w:pPr>
    </w:p>
    <w:p w:rsidR="00050D4A" w:rsidRPr="00F40BC5" w:rsidRDefault="00050D4A" w:rsidP="00050D4A">
      <w:pPr>
        <w:jc w:val="both"/>
        <w:rPr>
          <w:sz w:val="28"/>
          <w:szCs w:val="28"/>
        </w:rPr>
      </w:pPr>
    </w:p>
    <w:p w:rsidR="00050D4A" w:rsidRPr="00F40BC5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br/>
        <w:t xml:space="preserve">Глава </w:t>
      </w:r>
      <w:proofErr w:type="spellStart"/>
      <w:r w:rsidRPr="00F40BC5">
        <w:rPr>
          <w:sz w:val="28"/>
          <w:szCs w:val="28"/>
        </w:rPr>
        <w:t>Верхнекубанского</w:t>
      </w:r>
      <w:proofErr w:type="spellEnd"/>
      <w:r w:rsidRPr="00F40BC5">
        <w:rPr>
          <w:sz w:val="28"/>
          <w:szCs w:val="28"/>
        </w:rPr>
        <w:t xml:space="preserve"> сельского поселения</w:t>
      </w:r>
    </w:p>
    <w:p w:rsidR="00050D4A" w:rsidRPr="00F40BC5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40BC5">
        <w:rPr>
          <w:sz w:val="28"/>
          <w:szCs w:val="28"/>
        </w:rPr>
        <w:t>Новокубанского</w:t>
      </w:r>
      <w:proofErr w:type="spellEnd"/>
      <w:r w:rsidRPr="00F40BC5">
        <w:rPr>
          <w:sz w:val="28"/>
          <w:szCs w:val="28"/>
        </w:rPr>
        <w:t xml:space="preserve"> района                                                                    А.В. Брежнев</w:t>
      </w: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jc w:val="center"/>
        <w:outlineLvl w:val="1"/>
        <w:rPr>
          <w:bCs/>
          <w:sz w:val="28"/>
          <w:szCs w:val="28"/>
        </w:rPr>
      </w:pPr>
    </w:p>
    <w:p w:rsidR="00050D4A" w:rsidRDefault="00050D4A" w:rsidP="00050D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>
        <w:rPr>
          <w:sz w:val="28"/>
          <w:szCs w:val="28"/>
        </w:rPr>
        <w:br/>
        <w:t>постановлением</w:t>
      </w:r>
    </w:p>
    <w:p w:rsidR="00050D4A" w:rsidRDefault="00050D4A" w:rsidP="00050D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Pr="00F40BC5">
        <w:rPr>
          <w:sz w:val="28"/>
          <w:szCs w:val="28"/>
        </w:rPr>
        <w:br/>
      </w:r>
      <w:proofErr w:type="spellStart"/>
      <w:r w:rsidRPr="00F40BC5">
        <w:rPr>
          <w:sz w:val="28"/>
          <w:szCs w:val="28"/>
        </w:rPr>
        <w:t>В</w:t>
      </w:r>
      <w:r>
        <w:rPr>
          <w:sz w:val="28"/>
          <w:szCs w:val="28"/>
        </w:rPr>
        <w:t>ерхнекубанского</w:t>
      </w:r>
      <w:proofErr w:type="spellEnd"/>
      <w:r w:rsidRPr="00F40BC5"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br/>
        <w:t>сельс</w:t>
      </w:r>
      <w:r>
        <w:rPr>
          <w:sz w:val="28"/>
          <w:szCs w:val="28"/>
        </w:rPr>
        <w:t xml:space="preserve">кого поселения </w:t>
      </w:r>
    </w:p>
    <w:p w:rsidR="00050D4A" w:rsidRDefault="00050D4A" w:rsidP="00050D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 № ____</w:t>
      </w:r>
    </w:p>
    <w:p w:rsidR="00050D4A" w:rsidRPr="00F40BC5" w:rsidRDefault="00050D4A" w:rsidP="00050D4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50D4A" w:rsidRPr="00F40BC5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ПОЛОЖЕНИЕ</w:t>
      </w:r>
      <w:r w:rsidRPr="00F40BC5">
        <w:rPr>
          <w:sz w:val="28"/>
          <w:szCs w:val="28"/>
        </w:rPr>
        <w:br/>
        <w:t xml:space="preserve">об обеспечении беспрепятственного проезда пожарной техники к месту пожара </w:t>
      </w:r>
      <w:r w:rsidRPr="00F40BC5">
        <w:rPr>
          <w:sz w:val="28"/>
          <w:szCs w:val="28"/>
        </w:rPr>
        <w:br/>
        <w:t xml:space="preserve">на территории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1. Общие положения</w:t>
      </w:r>
    </w:p>
    <w:p w:rsidR="00050D4A" w:rsidRPr="00F40BC5" w:rsidRDefault="00050D4A" w:rsidP="00050D4A">
      <w:pPr>
        <w:pStyle w:val="a3"/>
        <w:jc w:val="both"/>
        <w:rPr>
          <w:sz w:val="28"/>
          <w:szCs w:val="28"/>
        </w:rPr>
      </w:pPr>
      <w:r w:rsidRPr="00F40BC5">
        <w:rPr>
          <w:sz w:val="28"/>
          <w:szCs w:val="28"/>
        </w:rPr>
        <w:t>1.1. Положение об обеспечении беспрепятственного проезда пожарной</w:t>
      </w:r>
      <w:r w:rsidRPr="00F40BC5">
        <w:rPr>
          <w:sz w:val="28"/>
          <w:szCs w:val="28"/>
        </w:rPr>
        <w:br/>
        <w:t xml:space="preserve">техники к месту пожара на территории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F40BC5">
        <w:rPr>
          <w:sz w:val="28"/>
          <w:szCs w:val="28"/>
        </w:rPr>
        <w:t>(далее - Положение) разработано 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безопасности».</w:t>
      </w:r>
      <w:r w:rsidRPr="00F40BC5">
        <w:rPr>
          <w:sz w:val="28"/>
          <w:szCs w:val="28"/>
        </w:rPr>
        <w:br/>
        <w:t>1.2. Положение предназначено руководителям предприятий, учреждений и организаций независимо от их организационно-правовых форм и форм</w:t>
      </w:r>
      <w:r w:rsidRPr="00F40BC5">
        <w:rPr>
          <w:sz w:val="28"/>
          <w:szCs w:val="28"/>
        </w:rPr>
        <w:br/>
        <w:t>собственности, имеющих в своем ведении и (или) обслуживающих территории жилых массивов, общественных зданий и производственных территорий.</w:t>
      </w:r>
    </w:p>
    <w:p w:rsidR="00050D4A" w:rsidRDefault="00050D4A" w:rsidP="00050D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 xml:space="preserve">2. Обеспечение беспрепятственного проезда к зданиям, </w:t>
      </w:r>
    </w:p>
    <w:p w:rsidR="00050D4A" w:rsidRDefault="00050D4A" w:rsidP="00050D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сооружениям и строениям</w:t>
      </w:r>
    </w:p>
    <w:p w:rsidR="00050D4A" w:rsidRPr="00F40BC5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br/>
        <w:t>2.1. Ширина проездов для пожарной техники должна составлять не менее 6 метров.</w:t>
      </w:r>
      <w:r w:rsidRPr="00F40BC5">
        <w:rPr>
          <w:sz w:val="28"/>
          <w:szCs w:val="28"/>
        </w:rPr>
        <w:br/>
        <w:t>2.2. В общую ширину противопожар</w:t>
      </w:r>
      <w:r>
        <w:rPr>
          <w:sz w:val="28"/>
          <w:szCs w:val="28"/>
        </w:rPr>
        <w:t>ного проезда, совмещенного с ос</w:t>
      </w:r>
      <w:r w:rsidRPr="00F40BC5">
        <w:rPr>
          <w:sz w:val="28"/>
          <w:szCs w:val="28"/>
        </w:rPr>
        <w:t>новным подъездом к зданию, сооружению и строению, допускается включать</w:t>
      </w:r>
      <w:r w:rsidRPr="00F40BC5">
        <w:rPr>
          <w:sz w:val="28"/>
          <w:szCs w:val="28"/>
        </w:rPr>
        <w:br/>
        <w:t>тротуар, примыкающий к проезду.</w:t>
      </w:r>
      <w:r w:rsidRPr="00F40BC5">
        <w:rPr>
          <w:sz w:val="28"/>
          <w:szCs w:val="28"/>
        </w:rPr>
        <w:br/>
        <w:t>2.3. Конструкция дорожной одежды проездов для пожарной техники</w:t>
      </w:r>
      <w:r w:rsidRPr="00F40BC5">
        <w:rPr>
          <w:sz w:val="28"/>
          <w:szCs w:val="28"/>
        </w:rPr>
        <w:br/>
        <w:t>должна быть рассчитана на нагрузку от пожарных автомобилей.</w:t>
      </w:r>
      <w:r w:rsidRPr="00F40BC5">
        <w:rPr>
          <w:sz w:val="28"/>
          <w:szCs w:val="28"/>
        </w:rPr>
        <w:br/>
        <w:t>2.4. В замкнутых и полузамкнутых дворах необходимо предусматривать проезды для пожарных автомобилей.</w:t>
      </w:r>
      <w:r w:rsidRPr="00F40BC5">
        <w:rPr>
          <w:sz w:val="28"/>
          <w:szCs w:val="28"/>
        </w:rPr>
        <w:br/>
        <w:t>2.5. 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  <w:r w:rsidRPr="00F40BC5">
        <w:rPr>
          <w:sz w:val="28"/>
          <w:szCs w:val="28"/>
        </w:rPr>
        <w:br/>
      </w:r>
      <w:r>
        <w:rPr>
          <w:sz w:val="28"/>
          <w:szCs w:val="28"/>
        </w:rPr>
        <w:lastRenderedPageBreak/>
        <w:t>2.6</w:t>
      </w:r>
      <w:r w:rsidRPr="00F40BC5">
        <w:rPr>
          <w:sz w:val="28"/>
          <w:szCs w:val="28"/>
        </w:rPr>
        <w:t>. Планировочное решение жилой застройки должно обеспечивать подъезд пожарной техники к зданиям, сооружениям и строениям на расстоянии не более 50 метров.</w:t>
      </w:r>
      <w:r w:rsidRPr="00F40BC5">
        <w:rPr>
          <w:sz w:val="28"/>
          <w:szCs w:val="28"/>
        </w:rPr>
        <w:br/>
        <w:t>2.7. К зданиям, сооружениям и строениям по всей их длине должен</w:t>
      </w:r>
      <w:r w:rsidRPr="00F40BC5">
        <w:rPr>
          <w:sz w:val="28"/>
          <w:szCs w:val="28"/>
        </w:rPr>
        <w:br/>
        <w:t>быть обеспечен подъезд пожарных автомобилей с одной стороны при ширине здания, сооружения или строения не более 18 метров и с двух сторон при ширине более 18 метров, а также при устройстве замкнутых и полузамкнутых дворов.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3. Обеспечение беспрепятственного проезда к жилым домам</w:t>
      </w:r>
    </w:p>
    <w:p w:rsidR="00050D4A" w:rsidRPr="00F40BC5" w:rsidRDefault="00050D4A" w:rsidP="00050D4A">
      <w:pPr>
        <w:pStyle w:val="a3"/>
        <w:jc w:val="both"/>
        <w:rPr>
          <w:sz w:val="28"/>
          <w:szCs w:val="28"/>
        </w:rPr>
      </w:pPr>
      <w:r w:rsidRPr="00F40BC5">
        <w:rPr>
          <w:sz w:val="28"/>
          <w:szCs w:val="28"/>
        </w:rPr>
        <w:t>3.1. Подъезд пожарных автомобилей должен быть обеспечен:</w:t>
      </w:r>
      <w:r w:rsidRPr="00F40BC5">
        <w:rPr>
          <w:sz w:val="28"/>
          <w:szCs w:val="28"/>
        </w:rPr>
        <w:br/>
        <w:t>- со всех сторон – к зданиям жилых домов, общеобразовательных учреждений, детских дошкольных образовательных учреждений, лечебных учреждений, органов управления учреждений.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4. Обеспечение беспрепятственного проезда к производственным объектам</w:t>
      </w:r>
    </w:p>
    <w:p w:rsidR="00050D4A" w:rsidRPr="00F40BC5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t>4.1. К зданиям, сооружениям и строениям производственных объектов</w:t>
      </w:r>
      <w:r w:rsidRPr="00F40BC5">
        <w:rPr>
          <w:sz w:val="28"/>
          <w:szCs w:val="28"/>
        </w:rPr>
        <w:br/>
        <w:t>по всей их длине должен быть обеспечен подъезд пожарных автомобилей:</w:t>
      </w:r>
      <w:r w:rsidRPr="00F40BC5">
        <w:rPr>
          <w:sz w:val="28"/>
          <w:szCs w:val="28"/>
        </w:rPr>
        <w:br/>
        <w:t>- с одной стороны - при ширине здания, сооружения или строения не</w:t>
      </w:r>
      <w:r w:rsidRPr="00F40BC5">
        <w:rPr>
          <w:sz w:val="28"/>
          <w:szCs w:val="28"/>
        </w:rPr>
        <w:br/>
        <w:t>более 18 метров;</w:t>
      </w:r>
      <w:r w:rsidRPr="00F40BC5">
        <w:rPr>
          <w:sz w:val="28"/>
          <w:szCs w:val="28"/>
        </w:rPr>
        <w:br/>
        <w:t>- с двух сторон - при ширине здания, сооружения или строения более</w:t>
      </w:r>
      <w:r w:rsidRPr="00F40BC5">
        <w:rPr>
          <w:sz w:val="28"/>
          <w:szCs w:val="28"/>
        </w:rPr>
        <w:br/>
        <w:t>18 метров, а также при устройстве замкнутых и полузамкнутых дворов.</w:t>
      </w:r>
    </w:p>
    <w:p w:rsidR="00050D4A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t>4.2. Допускается увеличивать расстояние от края проезжей ч</w:t>
      </w:r>
      <w:r>
        <w:rPr>
          <w:sz w:val="28"/>
          <w:szCs w:val="28"/>
        </w:rPr>
        <w:t>асти авто</w:t>
      </w:r>
      <w:r w:rsidRPr="00F40BC5">
        <w:rPr>
          <w:sz w:val="28"/>
          <w:szCs w:val="28"/>
        </w:rPr>
        <w:t>мобильной дороги до ближней стены производственных зданий, сооружений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и строений до 60 метров при услов</w:t>
      </w:r>
      <w:r>
        <w:rPr>
          <w:sz w:val="28"/>
          <w:szCs w:val="28"/>
        </w:rPr>
        <w:t xml:space="preserve">ии устройства тупиковых дорог к </w:t>
      </w:r>
      <w:r w:rsidRPr="00F40BC5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зданиям, сооружениям и строениям с площадками для разворота пожарной</w:t>
      </w:r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техники. При этом расстояние от производственных зданий,</w:t>
      </w:r>
      <w:r>
        <w:rPr>
          <w:sz w:val="28"/>
          <w:szCs w:val="28"/>
        </w:rPr>
        <w:t xml:space="preserve"> сооружений и строений до площа</w:t>
      </w:r>
      <w:r w:rsidRPr="00F40BC5">
        <w:rPr>
          <w:sz w:val="28"/>
          <w:szCs w:val="28"/>
        </w:rPr>
        <w:t>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  <w:r w:rsidRPr="00F40BC5">
        <w:rPr>
          <w:sz w:val="28"/>
          <w:szCs w:val="28"/>
        </w:rPr>
        <w:br/>
        <w:t>4.3. Производственные объекты с площадками размером</w:t>
      </w:r>
      <w:r>
        <w:rPr>
          <w:sz w:val="28"/>
          <w:szCs w:val="28"/>
        </w:rPr>
        <w:t xml:space="preserve"> более 5 гекта</w:t>
      </w:r>
      <w:r w:rsidRPr="00F40BC5">
        <w:rPr>
          <w:sz w:val="28"/>
          <w:szCs w:val="28"/>
        </w:rPr>
        <w:t>ров должны иметь не менее двух въездов.</w:t>
      </w:r>
      <w:r w:rsidRPr="00F40BC5">
        <w:rPr>
          <w:sz w:val="28"/>
          <w:szCs w:val="28"/>
        </w:rPr>
        <w:br/>
        <w:t>4.4. При размере стороны площадки производственного объекта более</w:t>
      </w:r>
      <w:r w:rsidRPr="00F40BC5">
        <w:rPr>
          <w:sz w:val="28"/>
          <w:szCs w:val="28"/>
        </w:rPr>
        <w:br/>
        <w:t>1000 метров и расположении ее вдоль улицы или автомобильной дороги на</w:t>
      </w:r>
      <w:r w:rsidRPr="00F40BC5">
        <w:rPr>
          <w:sz w:val="28"/>
          <w:szCs w:val="28"/>
        </w:rPr>
        <w:br/>
        <w:t>этой стороне следует предусматривать не менее двух въездов на площадку.</w:t>
      </w:r>
      <w:r w:rsidRPr="00F40BC5">
        <w:rPr>
          <w:sz w:val="28"/>
          <w:szCs w:val="28"/>
        </w:rPr>
        <w:br/>
        <w:t>4.5. Огражденные участки внутри площадок производственных объектов (открытые трансформаторные подстанции, склады и другие участки)</w:t>
      </w:r>
      <w:r w:rsidRPr="00F40BC5">
        <w:rPr>
          <w:sz w:val="28"/>
          <w:szCs w:val="28"/>
        </w:rPr>
        <w:br/>
        <w:t>площадью более 5 гектаров должны иметь не менее двух въездов.</w:t>
      </w:r>
      <w:r w:rsidRPr="00F40BC5">
        <w:rPr>
          <w:sz w:val="28"/>
          <w:szCs w:val="28"/>
        </w:rPr>
        <w:br/>
        <w:t>4.6. В случае если по производственным условиям не требуется устройства дорог, подъезд пожарных автомобилей допускается предусматривать по спланированной поверхности, укрепленной по ширине 3,5 метра в местах проезда при глинистых и песчаных (пылеватых) грунтах различными местными материалами с созданием уклонов,</w:t>
      </w:r>
      <w:r>
        <w:rPr>
          <w:sz w:val="28"/>
          <w:szCs w:val="28"/>
        </w:rPr>
        <w:t xml:space="preserve"> обеспечивающих естественный </w:t>
      </w:r>
      <w:r>
        <w:rPr>
          <w:sz w:val="28"/>
          <w:szCs w:val="28"/>
        </w:rPr>
        <w:lastRenderedPageBreak/>
        <w:t>от</w:t>
      </w:r>
      <w:r w:rsidRPr="00F40BC5">
        <w:rPr>
          <w:sz w:val="28"/>
          <w:szCs w:val="28"/>
        </w:rPr>
        <w:t>вод поверхностных вод.</w:t>
      </w:r>
      <w:r w:rsidRPr="00F40BC5">
        <w:rPr>
          <w:sz w:val="28"/>
          <w:szCs w:val="28"/>
        </w:rPr>
        <w:br/>
        <w:t>4.7. Ширина ворот автомобильных</w:t>
      </w:r>
      <w:r>
        <w:rPr>
          <w:sz w:val="28"/>
          <w:szCs w:val="28"/>
        </w:rPr>
        <w:t xml:space="preserve"> въездов на площадку производст</w:t>
      </w:r>
      <w:r w:rsidRPr="00F40BC5">
        <w:rPr>
          <w:sz w:val="28"/>
          <w:szCs w:val="28"/>
        </w:rPr>
        <w:t>венного объекта должна обеспечивать беспрепятственный проезд основных и</w:t>
      </w:r>
      <w:r w:rsidRPr="00F40BC5">
        <w:rPr>
          <w:sz w:val="28"/>
          <w:szCs w:val="28"/>
        </w:rPr>
        <w:br/>
        <w:t>специальных пожарных автомобилей.</w:t>
      </w:r>
    </w:p>
    <w:p w:rsidR="00050D4A" w:rsidRDefault="00050D4A" w:rsidP="00050D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5. Обеспечение беспрепятственного проезда</w:t>
      </w:r>
    </w:p>
    <w:p w:rsidR="00050D4A" w:rsidRDefault="00050D4A" w:rsidP="00050D4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к источникам противопожарного водоснабжения</w:t>
      </w:r>
    </w:p>
    <w:p w:rsidR="00050D4A" w:rsidRPr="00F40BC5" w:rsidRDefault="00050D4A" w:rsidP="00050D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0BC5">
        <w:rPr>
          <w:sz w:val="28"/>
          <w:szCs w:val="28"/>
        </w:rPr>
        <w:br/>
        <w:t>5.1. К водоемам, являющимся источниками противопожарного водоснабжения, а также другим сооружениям, вода из которых может быть использована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12x12 метров.</w:t>
      </w:r>
      <w:r w:rsidRPr="00F40BC5">
        <w:rPr>
          <w:sz w:val="28"/>
          <w:szCs w:val="28"/>
        </w:rPr>
        <w:br/>
        <w:t>5.2. Пожарные гидранты надлежит располагать вдоль автомобильных</w:t>
      </w:r>
      <w:r w:rsidRPr="00F40BC5">
        <w:rPr>
          <w:sz w:val="28"/>
          <w:szCs w:val="28"/>
        </w:rPr>
        <w:br/>
        <w:t>дорог на расстоянии не более 2,5 метра от края проезжей части, но не менее</w:t>
      </w:r>
      <w:r w:rsidRPr="00F40BC5">
        <w:rPr>
          <w:sz w:val="28"/>
          <w:szCs w:val="28"/>
        </w:rPr>
        <w:br/>
        <w:t>5 метров от стен здания.</w:t>
      </w:r>
    </w:p>
    <w:p w:rsidR="00050D4A" w:rsidRDefault="00050D4A" w:rsidP="00050D4A">
      <w:pPr>
        <w:pStyle w:val="a3"/>
        <w:jc w:val="center"/>
        <w:rPr>
          <w:sz w:val="28"/>
          <w:szCs w:val="28"/>
        </w:rPr>
      </w:pPr>
      <w:r w:rsidRPr="00F40BC5">
        <w:rPr>
          <w:sz w:val="28"/>
          <w:szCs w:val="28"/>
        </w:rPr>
        <w:t>6. Обеспечение беспрепятственного проезда в условиях выпадения осадков и выполнения земляных работ</w:t>
      </w:r>
    </w:p>
    <w:p w:rsidR="00050D4A" w:rsidRPr="00F40BC5" w:rsidRDefault="00050D4A" w:rsidP="00050D4A">
      <w:pPr>
        <w:pStyle w:val="a3"/>
        <w:jc w:val="both"/>
        <w:rPr>
          <w:sz w:val="28"/>
          <w:szCs w:val="28"/>
        </w:rPr>
      </w:pPr>
      <w:r w:rsidRPr="00F40BC5">
        <w:rPr>
          <w:sz w:val="28"/>
          <w:szCs w:val="28"/>
        </w:rPr>
        <w:t xml:space="preserve">6.1. При выполнении земляных работ организации обязаны предварительно согласовать с администрацией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</w:t>
      </w:r>
      <w:r w:rsidRPr="00F40BC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40BC5">
        <w:rPr>
          <w:sz w:val="28"/>
          <w:szCs w:val="28"/>
        </w:rPr>
        <w:t xml:space="preserve"> выполнение данных работ.</w:t>
      </w:r>
      <w:r w:rsidRPr="00F40BC5">
        <w:rPr>
          <w:sz w:val="28"/>
          <w:szCs w:val="28"/>
        </w:rPr>
        <w:br/>
        <w:t>6.2. Выполнение земляных работ должно предусматривать обеспечение</w:t>
      </w:r>
      <w:r w:rsidRPr="00F40BC5">
        <w:rPr>
          <w:sz w:val="28"/>
          <w:szCs w:val="28"/>
        </w:rPr>
        <w:br/>
        <w:t>беспрепятственного проезда пожарной техники к месту пожара.</w:t>
      </w:r>
    </w:p>
    <w:p w:rsidR="00050D4A" w:rsidRPr="00F40BC5" w:rsidRDefault="00050D4A" w:rsidP="00050D4A">
      <w:pPr>
        <w:jc w:val="center"/>
        <w:rPr>
          <w:sz w:val="28"/>
          <w:szCs w:val="28"/>
        </w:rPr>
      </w:pPr>
    </w:p>
    <w:p w:rsidR="00960378" w:rsidRDefault="00960378"/>
    <w:sectPr w:rsidR="00960378" w:rsidSect="009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4A"/>
    <w:rsid w:val="00050D4A"/>
    <w:rsid w:val="009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D4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050D4A"/>
    <w:pPr>
      <w:spacing w:after="120"/>
    </w:pPr>
  </w:style>
  <w:style w:type="character" w:customStyle="1" w:styleId="a5">
    <w:name w:val="Основной текст Знак"/>
    <w:basedOn w:val="a0"/>
    <w:link w:val="a4"/>
    <w:rsid w:val="00050D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2020-02-13T05:41:00Z</dcterms:created>
  <dcterms:modified xsi:type="dcterms:W3CDTF">2020-02-13T05:41:00Z</dcterms:modified>
</cp:coreProperties>
</file>